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8720" w14:textId="77777777" w:rsidR="00D07FA7" w:rsidRPr="00DD6B4F" w:rsidRDefault="00D07FA7" w:rsidP="00D07FA7">
      <w:pPr>
        <w:jc w:val="both"/>
      </w:pPr>
    </w:p>
    <w:p w14:paraId="21CC8C50" w14:textId="77777777" w:rsidR="00D07FA7" w:rsidRPr="00DD6B4F" w:rsidRDefault="00D07FA7" w:rsidP="00D07FA7">
      <w:pPr>
        <w:jc w:val="both"/>
      </w:pPr>
    </w:p>
    <w:p w14:paraId="07ABC540" w14:textId="4B6AD1AD" w:rsidR="00D07FA7" w:rsidRPr="00A116C2" w:rsidRDefault="00AB35A4" w:rsidP="00D07FA7">
      <w:pPr>
        <w:jc w:val="both"/>
        <w:rPr>
          <w:vanish/>
          <w:color w:val="FF0000"/>
          <w:spacing w:val="-3"/>
          <w:sz w:val="18"/>
          <w:szCs w:val="18"/>
        </w:rPr>
      </w:pPr>
      <w:hyperlink r:id="rId11" w:tooltip="PAVING COMPLETION DATE and CONTRACT FIXED COMPLETION DATE (Slurry/Latex) 9-25-19 Guidelines- (1)Bristol(2)Salem(7)Culpeper(8)Staunton district 2020 slurry/latex schedule work only." w:history="1">
        <w:r w:rsidR="001B7022">
          <w:rPr>
            <w:rFonts w:cs="Arial"/>
            <w:b/>
            <w:bCs/>
            <w:vanish/>
            <w:color w:val="FF0000"/>
            <w:szCs w:val="18"/>
            <w:u w:val="single"/>
          </w:rPr>
          <w:t>cq108-000142-01</w:t>
        </w:r>
      </w:hyperlink>
    </w:p>
    <w:p w14:paraId="63BAD1D5" w14:textId="7BE9887E" w:rsidR="00D07FA7" w:rsidRDefault="00D07FA7" w:rsidP="00D07FA7">
      <w:pPr>
        <w:jc w:val="both"/>
        <w:rPr>
          <w:vanish/>
          <w:color w:val="FF0000"/>
        </w:rPr>
      </w:pPr>
      <w:r w:rsidRPr="001B7022">
        <w:rPr>
          <w:b/>
          <w:vanish/>
          <w:color w:val="FF0000"/>
          <w:spacing w:val="-3"/>
        </w:rPr>
        <w:t>GUIDELINES</w:t>
      </w:r>
      <w:r w:rsidRPr="001B7022">
        <w:rPr>
          <w:vanish/>
          <w:color w:val="FF0000"/>
          <w:spacing w:val="-3"/>
        </w:rPr>
        <w:t xml:space="preserve"> – 20</w:t>
      </w:r>
      <w:r w:rsidR="005B2CA2" w:rsidRPr="001B7022">
        <w:rPr>
          <w:vanish/>
          <w:color w:val="FF0000"/>
          <w:spacing w:val="-3"/>
        </w:rPr>
        <w:t>20</w:t>
      </w:r>
      <w:r w:rsidRPr="001B7022">
        <w:rPr>
          <w:vanish/>
          <w:color w:val="FF0000"/>
          <w:spacing w:val="-3"/>
        </w:rPr>
        <w:t xml:space="preserve"> slurry/latex schedule work only.</w:t>
      </w:r>
      <w:r w:rsidR="001B7022" w:rsidRPr="001B7022">
        <w:rPr>
          <w:vanish/>
          <w:color w:val="FF0000"/>
        </w:rPr>
        <w:t xml:space="preserve">.  </w:t>
      </w:r>
      <w:r w:rsidR="004F4F9B">
        <w:rPr>
          <w:vanish/>
          <w:color w:val="FF0000"/>
          <w:spacing w:val="-3"/>
        </w:rPr>
        <w:t>Use only with Districts (1)Bristol, (2)Salem, (7)Culpeper, (8)Staunton.</w:t>
      </w:r>
    </w:p>
    <w:p w14:paraId="74291E64" w14:textId="687FCF0C" w:rsidR="000467C5" w:rsidRDefault="000467C5" w:rsidP="00D07FA7">
      <w:pPr>
        <w:jc w:val="both"/>
        <w:rPr>
          <w:vanish/>
          <w:color w:val="FF0000"/>
        </w:rPr>
      </w:pPr>
    </w:p>
    <w:p w14:paraId="4D3ACA58" w14:textId="624A92F7" w:rsidR="00D07FA7" w:rsidRPr="00715B35" w:rsidRDefault="00D07FA7" w:rsidP="00D07FA7">
      <w:pPr>
        <w:jc w:val="both"/>
        <w:rPr>
          <w:rFonts w:cs="Arial"/>
        </w:rPr>
      </w:pPr>
      <w:bookmarkStart w:id="0" w:name="_GoBack"/>
      <w:bookmarkEnd w:id="0"/>
      <w:r>
        <w:rPr>
          <w:b/>
        </w:rPr>
        <w:t xml:space="preserve">PAVING </w:t>
      </w:r>
      <w:r w:rsidRPr="00DD6B4F">
        <w:rPr>
          <w:b/>
        </w:rPr>
        <w:t>COMPLETION</w:t>
      </w:r>
      <w:r>
        <w:rPr>
          <w:b/>
        </w:rPr>
        <w:t xml:space="preserve"> DATE and CONTRACT FIXED</w:t>
      </w:r>
      <w:r w:rsidRPr="00DD6B4F">
        <w:rPr>
          <w:b/>
        </w:rPr>
        <w:t xml:space="preserve"> COMPLETION </w:t>
      </w:r>
      <w:r>
        <w:rPr>
          <w:b/>
        </w:rPr>
        <w:t>DATE</w:t>
      </w:r>
      <w:r w:rsidRPr="00DD6B4F">
        <w:rPr>
          <w:b/>
        </w:rPr>
        <w:fldChar w:fldCharType="begin"/>
      </w:r>
      <w:r w:rsidRPr="00DD6B4F">
        <w:instrText xml:space="preserve"> TC "</w:instrText>
      </w:r>
      <w:bookmarkStart w:id="1" w:name="_Toc447870428"/>
      <w:bookmarkStart w:id="2" w:name="_Toc473195098"/>
      <w:r w:rsidR="00A116C2">
        <w:instrText>*</w:instrText>
      </w:r>
      <w:r>
        <w:rPr>
          <w:b/>
        </w:rPr>
        <w:instrText xml:space="preserve">PAVING </w:instrText>
      </w:r>
      <w:r w:rsidRPr="00DD6B4F">
        <w:rPr>
          <w:b/>
        </w:rPr>
        <w:instrText>COMPLET</w:instrText>
      </w:r>
      <w:r w:rsidR="0025225D">
        <w:rPr>
          <w:b/>
        </w:rPr>
        <w:instrText>E</w:instrText>
      </w:r>
      <w:r>
        <w:rPr>
          <w:b/>
        </w:rPr>
        <w:instrText xml:space="preserve"> DATE &amp; CONTRACT FIXED</w:instrText>
      </w:r>
      <w:r w:rsidRPr="00DD6B4F">
        <w:rPr>
          <w:b/>
        </w:rPr>
        <w:instrText xml:space="preserve"> COMPLET</w:instrText>
      </w:r>
      <w:r w:rsidR="0025225D">
        <w:rPr>
          <w:b/>
        </w:rPr>
        <w:instrText>E</w:instrText>
      </w:r>
      <w:r w:rsidRPr="00DD6B4F">
        <w:rPr>
          <w:b/>
        </w:rPr>
        <w:instrText xml:space="preserve"> </w:instrText>
      </w:r>
      <w:r>
        <w:rPr>
          <w:b/>
        </w:rPr>
        <w:instrText>DATE</w:instrText>
      </w:r>
      <w:r w:rsidR="008D3357">
        <w:rPr>
          <w:b/>
        </w:rPr>
        <w:instrText xml:space="preserve"> (S/L)</w:instrText>
      </w:r>
      <w:r>
        <w:instrText xml:space="preserve"> </w:instrText>
      </w:r>
      <w:r w:rsidRPr="00DD6B4F">
        <w:instrText xml:space="preserve"> </w:instrText>
      </w:r>
      <w:r w:rsidR="00F57D45">
        <w:rPr>
          <w:spacing w:val="-2"/>
        </w:rPr>
        <w:instrText>9-</w:instrText>
      </w:r>
      <w:r w:rsidR="001B7022">
        <w:rPr>
          <w:spacing w:val="-2"/>
        </w:rPr>
        <w:instrText>25</w:instrText>
      </w:r>
      <w:r w:rsidR="00F57D45">
        <w:rPr>
          <w:spacing w:val="-2"/>
        </w:rPr>
        <w:instrText>-19</w:instrText>
      </w:r>
      <w:r w:rsidR="00785C1B">
        <w:instrText xml:space="preserve"> </w:instrText>
      </w:r>
      <w:r>
        <w:instrText>(</w:instrText>
      </w:r>
      <w:r w:rsidRPr="00DD6B4F">
        <w:instrText>SPCN)</w:instrText>
      </w:r>
      <w:bookmarkEnd w:id="1"/>
      <w:bookmarkEnd w:id="2"/>
      <w:r w:rsidRPr="00DD6B4F">
        <w:instrText xml:space="preserve">" \f C \l "1" </w:instrText>
      </w:r>
      <w:r w:rsidRPr="00DD6B4F">
        <w:rPr>
          <w:b/>
        </w:rPr>
        <w:fldChar w:fldCharType="end"/>
      </w:r>
      <w:r w:rsidRPr="00DD6B4F">
        <w:rPr>
          <w:b/>
          <w:spacing w:val="-3"/>
        </w:rPr>
        <w:t xml:space="preserve"> — </w:t>
      </w:r>
      <w:r w:rsidRPr="00DD6B4F">
        <w:t xml:space="preserve">The Contractor shall complete </w:t>
      </w:r>
      <w:r>
        <w:t>all paving</w:t>
      </w:r>
      <w:r w:rsidRPr="00DD6B4F">
        <w:t xml:space="preserve"> work no later than </w:t>
      </w:r>
      <w:r w:rsidR="00456C05">
        <w:rPr>
          <w:b/>
          <w:spacing w:val="-3"/>
          <w:u w:val="single"/>
        </w:rPr>
        <w:t>September</w:t>
      </w:r>
      <w:r w:rsidR="00D24128" w:rsidRPr="00610E17">
        <w:rPr>
          <w:b/>
          <w:spacing w:val="-3"/>
          <w:u w:val="single"/>
        </w:rPr>
        <w:t xml:space="preserve"> </w:t>
      </w:r>
      <w:r w:rsidR="00456C05">
        <w:rPr>
          <w:b/>
          <w:spacing w:val="-3"/>
          <w:u w:val="single"/>
        </w:rPr>
        <w:t>25</w:t>
      </w:r>
      <w:r w:rsidR="00D24128" w:rsidRPr="00610E17">
        <w:rPr>
          <w:b/>
          <w:spacing w:val="-3"/>
          <w:u w:val="single"/>
        </w:rPr>
        <w:t xml:space="preserve">, </w:t>
      </w:r>
      <w:r w:rsidR="00D24128">
        <w:rPr>
          <w:b/>
          <w:spacing w:val="-3"/>
          <w:u w:val="single"/>
        </w:rPr>
        <w:t>2020</w:t>
      </w:r>
      <w:r w:rsidR="00D24128">
        <w:rPr>
          <w:spacing w:val="-3"/>
        </w:rPr>
        <w:t>.</w:t>
      </w:r>
      <w:r w:rsidRPr="00DD6B4F">
        <w:rPr>
          <w:spacing w:val="-3"/>
        </w:rPr>
        <w:t xml:space="preserve">  </w:t>
      </w:r>
      <w:r w:rsidRPr="00DD6B4F">
        <w:rPr>
          <w:rFonts w:cs="Arial"/>
        </w:rPr>
        <w:t>For the purposes of this contract “</w:t>
      </w:r>
      <w:r>
        <w:rPr>
          <w:b/>
        </w:rPr>
        <w:t>Paving</w:t>
      </w:r>
      <w:r w:rsidRPr="00DD6B4F">
        <w:rPr>
          <w:b/>
        </w:rPr>
        <w:t xml:space="preserve"> </w:t>
      </w:r>
      <w:r>
        <w:rPr>
          <w:b/>
        </w:rPr>
        <w:t>C</w:t>
      </w:r>
      <w:r w:rsidRPr="00DD6B4F">
        <w:rPr>
          <w:b/>
        </w:rPr>
        <w:t>ompletion</w:t>
      </w:r>
      <w:r w:rsidRPr="00DD6B4F">
        <w:rPr>
          <w:rFonts w:cs="Arial"/>
        </w:rPr>
        <w:t xml:space="preserve">” is defined as the completion of all </w:t>
      </w:r>
      <w:r>
        <w:rPr>
          <w:rFonts w:cs="Arial"/>
        </w:rPr>
        <w:t xml:space="preserve">paving </w:t>
      </w:r>
      <w:r w:rsidRPr="00DD6B4F">
        <w:rPr>
          <w:rFonts w:cs="Arial"/>
        </w:rPr>
        <w:t xml:space="preserve">work as detailed in the </w:t>
      </w:r>
      <w:r w:rsidR="00B049EE">
        <w:rPr>
          <w:rFonts w:cs="Arial"/>
        </w:rPr>
        <w:t>Contract</w:t>
      </w:r>
      <w:r>
        <w:rPr>
          <w:rFonts w:cs="Arial"/>
        </w:rPr>
        <w:t xml:space="preserve"> </w:t>
      </w:r>
      <w:r w:rsidRPr="00DD6B4F">
        <w:rPr>
          <w:rFonts w:cs="Arial"/>
        </w:rPr>
        <w:t>includ</w:t>
      </w:r>
      <w:r>
        <w:rPr>
          <w:rFonts w:cs="Arial"/>
        </w:rPr>
        <w:t xml:space="preserve">ing sealing cracks where required in the </w:t>
      </w:r>
      <w:r w:rsidRPr="00EA46C0">
        <w:rPr>
          <w:rFonts w:cs="Arial"/>
        </w:rPr>
        <w:t xml:space="preserve">Contract; </w:t>
      </w:r>
      <w:r w:rsidRPr="00EA46C0">
        <w:rPr>
          <w:spacing w:val="-3"/>
        </w:rPr>
        <w:t xml:space="preserve">the replacement of damaged raised pavement markers; the removal of the protective covering, cleaning, and inspection of existing raised pavement markers; </w:t>
      </w:r>
      <w:r w:rsidRPr="00EA46C0">
        <w:rPr>
          <w:rFonts w:cs="Arial"/>
        </w:rPr>
        <w:t xml:space="preserve">the complete placement of Emulsified Asphalt Slurry Seal, </w:t>
      </w:r>
      <w:r w:rsidRPr="00EA46C0">
        <w:t>Latex Modified Emulsion</w:t>
      </w:r>
      <w:r w:rsidRPr="00F61F2B">
        <w:t xml:space="preserve"> Treatment</w:t>
      </w:r>
      <w:r>
        <w:rPr>
          <w:rFonts w:cs="Arial"/>
        </w:rPr>
        <w:t>,</w:t>
      </w:r>
      <w:r w:rsidRPr="00DD6B4F">
        <w:rPr>
          <w:rFonts w:cs="Arial"/>
        </w:rPr>
        <w:t xml:space="preserve"> </w:t>
      </w:r>
      <w:r w:rsidRPr="007348B1">
        <w:rPr>
          <w:spacing w:val="-3"/>
        </w:rPr>
        <w:t>temporary construction pavement markings</w:t>
      </w:r>
      <w:r w:rsidRPr="007348B1">
        <w:rPr>
          <w:rFonts w:cs="Arial"/>
        </w:rPr>
        <w:t>,</w:t>
      </w:r>
      <w:r>
        <w:rPr>
          <w:rFonts w:cs="Arial"/>
        </w:rPr>
        <w:t xml:space="preserve"> and</w:t>
      </w:r>
      <w:r w:rsidRPr="007348B1">
        <w:rPr>
          <w:rFonts w:cs="Arial"/>
        </w:rPr>
        <w:t xml:space="preserve"> </w:t>
      </w:r>
      <w:r w:rsidRPr="007348B1">
        <w:rPr>
          <w:spacing w:val="-3"/>
        </w:rPr>
        <w:t>flexible temporary pavement markers (FTPMs)</w:t>
      </w:r>
      <w:r>
        <w:rPr>
          <w:spacing w:val="-3"/>
        </w:rPr>
        <w:t>;</w:t>
      </w:r>
      <w:r w:rsidRPr="007348B1">
        <w:rPr>
          <w:rFonts w:cs="Arial"/>
        </w:rPr>
        <w:t xml:space="preserve"> an</w:t>
      </w:r>
      <w:r w:rsidRPr="00DD6B4F">
        <w:rPr>
          <w:rFonts w:cs="Arial"/>
        </w:rPr>
        <w:t xml:space="preserve">d the </w:t>
      </w:r>
      <w:r w:rsidRPr="00DD6B4F">
        <w:rPr>
          <w:spacing w:val="-3"/>
        </w:rPr>
        <w:t xml:space="preserve">removal of temporary maintenance of traffic items </w:t>
      </w:r>
      <w:r w:rsidRPr="00DD6B4F">
        <w:rPr>
          <w:rFonts w:cs="Arial"/>
        </w:rPr>
        <w:t xml:space="preserve">to </w:t>
      </w:r>
      <w:r w:rsidRPr="00DD6B4F">
        <w:rPr>
          <w:spacing w:val="-3"/>
        </w:rPr>
        <w:t>allow the traveling public to use the roadway in its final configuration</w:t>
      </w:r>
      <w:r>
        <w:rPr>
          <w:spacing w:val="-3"/>
        </w:rPr>
        <w:t xml:space="preserve"> with the exception of permanent pavement marking</w:t>
      </w:r>
      <w:r w:rsidRPr="00DD6B4F">
        <w:rPr>
          <w:spacing w:val="-3"/>
        </w:rPr>
        <w:t>.</w:t>
      </w:r>
      <w:r>
        <w:rPr>
          <w:spacing w:val="-3"/>
        </w:rPr>
        <w:t xml:space="preserve">  </w:t>
      </w:r>
      <w:r w:rsidRPr="00DD6B4F">
        <w:rPr>
          <w:spacing w:val="-3"/>
        </w:rPr>
        <w:t xml:space="preserve">The contract fixed completion date </w:t>
      </w:r>
      <w:r>
        <w:rPr>
          <w:spacing w:val="-3"/>
        </w:rPr>
        <w:t xml:space="preserve">shall be </w:t>
      </w:r>
      <w:r w:rsidR="00465F9F" w:rsidRPr="00610E17">
        <w:rPr>
          <w:b/>
          <w:spacing w:val="-3"/>
          <w:u w:val="single"/>
        </w:rPr>
        <w:t xml:space="preserve">October </w:t>
      </w:r>
      <w:r w:rsidR="00465F9F">
        <w:rPr>
          <w:b/>
          <w:spacing w:val="-3"/>
          <w:u w:val="single"/>
        </w:rPr>
        <w:t>30</w:t>
      </w:r>
      <w:r w:rsidR="00465F9F" w:rsidRPr="00610E17">
        <w:rPr>
          <w:b/>
          <w:spacing w:val="-3"/>
          <w:u w:val="single"/>
        </w:rPr>
        <w:t xml:space="preserve">, </w:t>
      </w:r>
      <w:r w:rsidR="00465F9F">
        <w:rPr>
          <w:b/>
          <w:spacing w:val="-3"/>
          <w:u w:val="single"/>
        </w:rPr>
        <w:t>2020</w:t>
      </w:r>
      <w:r>
        <w:rPr>
          <w:spacing w:val="-3"/>
        </w:rPr>
        <w:t>.</w:t>
      </w:r>
    </w:p>
    <w:p w14:paraId="63717B77" w14:textId="77777777" w:rsidR="00D07FA7" w:rsidRPr="00DD6B4F" w:rsidRDefault="00D07FA7" w:rsidP="00D07FA7">
      <w:pPr>
        <w:autoSpaceDE w:val="0"/>
        <w:autoSpaceDN w:val="0"/>
        <w:adjustRightInd w:val="0"/>
        <w:jc w:val="both"/>
      </w:pPr>
    </w:p>
    <w:p w14:paraId="139A7AD8" w14:textId="0137F1BD" w:rsidR="00D07FA7" w:rsidRPr="00DD6B4F" w:rsidRDefault="00D07FA7" w:rsidP="00D07FA7">
      <w:pPr>
        <w:autoSpaceDE w:val="0"/>
        <w:autoSpaceDN w:val="0"/>
        <w:adjustRightInd w:val="0"/>
        <w:jc w:val="both"/>
        <w:rPr>
          <w:spacing w:val="-3"/>
        </w:rPr>
      </w:pPr>
      <w:r w:rsidRPr="00DD6B4F">
        <w:t xml:space="preserve">The period of time between the </w:t>
      </w:r>
      <w:r>
        <w:t>paving</w:t>
      </w:r>
      <w:r w:rsidRPr="00DD6B4F">
        <w:t xml:space="preserve"> </w:t>
      </w:r>
      <w:r>
        <w:t>c</w:t>
      </w:r>
      <w:r w:rsidRPr="00DD6B4F">
        <w:t xml:space="preserve">ompletion date and the </w:t>
      </w:r>
      <w:r>
        <w:t>c</w:t>
      </w:r>
      <w:r w:rsidRPr="00DD6B4F">
        <w:t xml:space="preserve">ontract </w:t>
      </w:r>
      <w:r>
        <w:t>f</w:t>
      </w:r>
      <w:r w:rsidRPr="00DD6B4F">
        <w:t xml:space="preserve">ixed </w:t>
      </w:r>
      <w:r>
        <w:t>c</w:t>
      </w:r>
      <w:r w:rsidRPr="00DD6B4F">
        <w:t xml:space="preserve">ompletion date is to accommodate the completion of </w:t>
      </w:r>
      <w:r w:rsidRPr="00A164ED">
        <w:rPr>
          <w:spacing w:val="-3"/>
        </w:rPr>
        <w:t>permanent pavement marking</w:t>
      </w:r>
      <w:r w:rsidRPr="00DD6B4F">
        <w:t xml:space="preserve"> work</w:t>
      </w:r>
      <w:r>
        <w:t xml:space="preserve"> </w:t>
      </w:r>
      <w:r w:rsidR="003D73AE">
        <w:rPr>
          <w:spacing w:val="-3"/>
        </w:rPr>
        <w:t>according to</w:t>
      </w:r>
      <w:r>
        <w:rPr>
          <w:spacing w:val="-3"/>
        </w:rPr>
        <w:t xml:space="preserve"> </w:t>
      </w:r>
      <w:r>
        <w:rPr>
          <w:rFonts w:cs="Arial"/>
        </w:rPr>
        <w:t xml:space="preserve">the </w:t>
      </w:r>
      <w:r>
        <w:rPr>
          <w:rFonts w:cs="Arial"/>
          <w:i/>
        </w:rPr>
        <w:t xml:space="preserve">Special Provision for </w:t>
      </w:r>
      <w:r>
        <w:rPr>
          <w:i/>
        </w:rPr>
        <w:t>SECTION 704—PAVEMENT MARKINGS AND MARKERS</w:t>
      </w:r>
      <w:r>
        <w:rPr>
          <w:spacing w:val="-3"/>
        </w:rPr>
        <w:t xml:space="preserve"> included in the C</w:t>
      </w:r>
      <w:r>
        <w:rPr>
          <w:rFonts w:cs="Arial"/>
        </w:rPr>
        <w:t>ontract</w:t>
      </w:r>
      <w:r>
        <w:t xml:space="preserve"> and cleanup </w:t>
      </w:r>
      <w:r w:rsidR="003D73AE">
        <w:t>according to</w:t>
      </w:r>
      <w:r w:rsidRPr="000F6A6B">
        <w:t xml:space="preserve"> Section </w:t>
      </w:r>
      <w:r>
        <w:t>105.16</w:t>
      </w:r>
      <w:r w:rsidRPr="000F6A6B">
        <w:t xml:space="preserve"> of the Specifications</w:t>
      </w:r>
      <w:r>
        <w:t xml:space="preserve"> </w:t>
      </w:r>
      <w:r w:rsidRPr="00DD6B4F">
        <w:t>as may be necessary for final completion and acceptance of the project.</w:t>
      </w:r>
    </w:p>
    <w:p w14:paraId="2867788D" w14:textId="77777777" w:rsidR="00D07FA7" w:rsidRPr="00DD6B4F" w:rsidRDefault="00D07FA7" w:rsidP="00D07FA7"/>
    <w:p w14:paraId="24888906" w14:textId="7D925E77" w:rsidR="00D07FA7" w:rsidRPr="00DD6B4F" w:rsidRDefault="00F912B4" w:rsidP="00D07FA7">
      <w:r>
        <w:rPr>
          <w:spacing w:val="-2"/>
        </w:rPr>
        <w:t>9-</w:t>
      </w:r>
      <w:r w:rsidR="001B7022">
        <w:rPr>
          <w:spacing w:val="-2"/>
        </w:rPr>
        <w:t>25</w:t>
      </w:r>
      <w:r>
        <w:rPr>
          <w:spacing w:val="-2"/>
        </w:rPr>
        <w:t>-19</w:t>
      </w:r>
      <w:r w:rsidR="00785C1B">
        <w:t xml:space="preserve"> </w:t>
      </w:r>
      <w:r w:rsidR="00D07FA7">
        <w:t>(</w:t>
      </w:r>
      <w:r w:rsidR="00D07FA7" w:rsidRPr="00DD6B4F">
        <w:t>SPCN)</w:t>
      </w:r>
    </w:p>
    <w:p w14:paraId="24FD6FD1" w14:textId="77777777" w:rsidR="00D07FA7" w:rsidRPr="00DD6B4F" w:rsidRDefault="00D07FA7" w:rsidP="00D07FA7">
      <w:pPr>
        <w:jc w:val="both"/>
        <w:rPr>
          <w:rFonts w:cs="Arial"/>
          <w:b/>
        </w:rPr>
      </w:pPr>
    </w:p>
    <w:p w14:paraId="29B76717" w14:textId="5D5B3E1A" w:rsidR="00D07FA7" w:rsidRDefault="00D07FA7" w:rsidP="00D07FA7">
      <w:pPr>
        <w:jc w:val="both"/>
        <w:rPr>
          <w:rFonts w:cs="Arial"/>
          <w:b/>
        </w:rPr>
      </w:pPr>
    </w:p>
    <w:sectPr w:rsidR="00D07FA7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2A6D5" w14:textId="77777777" w:rsidR="00AB35A4" w:rsidRDefault="00AB35A4">
      <w:r>
        <w:separator/>
      </w:r>
    </w:p>
  </w:endnote>
  <w:endnote w:type="continuationSeparator" w:id="0">
    <w:p w14:paraId="3C80416A" w14:textId="77777777" w:rsidR="00AB35A4" w:rsidRDefault="00AB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1B648" w14:textId="77777777" w:rsidR="00AB35A4" w:rsidRDefault="00AB35A4">
      <w:r>
        <w:separator/>
      </w:r>
    </w:p>
  </w:footnote>
  <w:footnote w:type="continuationSeparator" w:id="0">
    <w:p w14:paraId="30F9083A" w14:textId="77777777" w:rsidR="00AB35A4" w:rsidRDefault="00AB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467C5"/>
    <w:rsid w:val="000478E5"/>
    <w:rsid w:val="00062167"/>
    <w:rsid w:val="000A67BF"/>
    <w:rsid w:val="000B7375"/>
    <w:rsid w:val="000C412B"/>
    <w:rsid w:val="000F194F"/>
    <w:rsid w:val="00107AEC"/>
    <w:rsid w:val="00117EF8"/>
    <w:rsid w:val="00130682"/>
    <w:rsid w:val="0015537D"/>
    <w:rsid w:val="00173959"/>
    <w:rsid w:val="00187CF6"/>
    <w:rsid w:val="00194151"/>
    <w:rsid w:val="00195503"/>
    <w:rsid w:val="001A09AC"/>
    <w:rsid w:val="001A305C"/>
    <w:rsid w:val="001B7022"/>
    <w:rsid w:val="001C4040"/>
    <w:rsid w:val="001F2563"/>
    <w:rsid w:val="001F2913"/>
    <w:rsid w:val="00200A57"/>
    <w:rsid w:val="002147D7"/>
    <w:rsid w:val="002149BE"/>
    <w:rsid w:val="0023289F"/>
    <w:rsid w:val="0025109E"/>
    <w:rsid w:val="0025225D"/>
    <w:rsid w:val="00255294"/>
    <w:rsid w:val="00285020"/>
    <w:rsid w:val="00293D6E"/>
    <w:rsid w:val="002A0223"/>
    <w:rsid w:val="002C5E5B"/>
    <w:rsid w:val="002C6A1E"/>
    <w:rsid w:val="002D6861"/>
    <w:rsid w:val="002D7FF5"/>
    <w:rsid w:val="00304D52"/>
    <w:rsid w:val="00330195"/>
    <w:rsid w:val="003401DB"/>
    <w:rsid w:val="0034024B"/>
    <w:rsid w:val="0034486D"/>
    <w:rsid w:val="0035317C"/>
    <w:rsid w:val="003978BC"/>
    <w:rsid w:val="003D0DE2"/>
    <w:rsid w:val="003D73AE"/>
    <w:rsid w:val="003E3FA3"/>
    <w:rsid w:val="003F0E5A"/>
    <w:rsid w:val="00407155"/>
    <w:rsid w:val="00413782"/>
    <w:rsid w:val="0042553B"/>
    <w:rsid w:val="00432F61"/>
    <w:rsid w:val="004425F3"/>
    <w:rsid w:val="00450017"/>
    <w:rsid w:val="00456C05"/>
    <w:rsid w:val="00461FF3"/>
    <w:rsid w:val="00465F9F"/>
    <w:rsid w:val="00472D00"/>
    <w:rsid w:val="00472E9D"/>
    <w:rsid w:val="00477527"/>
    <w:rsid w:val="0048491E"/>
    <w:rsid w:val="004B4B71"/>
    <w:rsid w:val="004B59DD"/>
    <w:rsid w:val="004B7FD4"/>
    <w:rsid w:val="004C068D"/>
    <w:rsid w:val="004C14A1"/>
    <w:rsid w:val="004F4F9B"/>
    <w:rsid w:val="004F6C7B"/>
    <w:rsid w:val="00510D35"/>
    <w:rsid w:val="00516FCB"/>
    <w:rsid w:val="00543C68"/>
    <w:rsid w:val="00546DC5"/>
    <w:rsid w:val="00570124"/>
    <w:rsid w:val="00574B46"/>
    <w:rsid w:val="00583A3E"/>
    <w:rsid w:val="00586DC9"/>
    <w:rsid w:val="005942AE"/>
    <w:rsid w:val="00597FF5"/>
    <w:rsid w:val="005A5B11"/>
    <w:rsid w:val="005B2CA2"/>
    <w:rsid w:val="005B2DE5"/>
    <w:rsid w:val="005C180C"/>
    <w:rsid w:val="005D4900"/>
    <w:rsid w:val="005F0785"/>
    <w:rsid w:val="0061078D"/>
    <w:rsid w:val="006145F5"/>
    <w:rsid w:val="00627601"/>
    <w:rsid w:val="00630E48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3C6C"/>
    <w:rsid w:val="0071701C"/>
    <w:rsid w:val="0072326D"/>
    <w:rsid w:val="00725454"/>
    <w:rsid w:val="00730F7E"/>
    <w:rsid w:val="0076541F"/>
    <w:rsid w:val="00785C1B"/>
    <w:rsid w:val="0078729B"/>
    <w:rsid w:val="007A334E"/>
    <w:rsid w:val="007A56FB"/>
    <w:rsid w:val="007B59C4"/>
    <w:rsid w:val="007C3D79"/>
    <w:rsid w:val="007D4C15"/>
    <w:rsid w:val="00816D53"/>
    <w:rsid w:val="00820A7E"/>
    <w:rsid w:val="00824617"/>
    <w:rsid w:val="00831EC7"/>
    <w:rsid w:val="00833443"/>
    <w:rsid w:val="00862AD9"/>
    <w:rsid w:val="00863777"/>
    <w:rsid w:val="00866C5C"/>
    <w:rsid w:val="00867F9E"/>
    <w:rsid w:val="00880B39"/>
    <w:rsid w:val="008A523E"/>
    <w:rsid w:val="008B2A08"/>
    <w:rsid w:val="008D0362"/>
    <w:rsid w:val="008D3357"/>
    <w:rsid w:val="009010A5"/>
    <w:rsid w:val="00944D71"/>
    <w:rsid w:val="00944F39"/>
    <w:rsid w:val="009544D8"/>
    <w:rsid w:val="0096455F"/>
    <w:rsid w:val="0096488C"/>
    <w:rsid w:val="00965CE6"/>
    <w:rsid w:val="009676B5"/>
    <w:rsid w:val="0097773F"/>
    <w:rsid w:val="009779CA"/>
    <w:rsid w:val="009A39A1"/>
    <w:rsid w:val="009A5EE3"/>
    <w:rsid w:val="009D24D6"/>
    <w:rsid w:val="009F3964"/>
    <w:rsid w:val="009F72A5"/>
    <w:rsid w:val="00A00FF3"/>
    <w:rsid w:val="00A0105E"/>
    <w:rsid w:val="00A02BF6"/>
    <w:rsid w:val="00A06350"/>
    <w:rsid w:val="00A116C2"/>
    <w:rsid w:val="00A1617D"/>
    <w:rsid w:val="00A170E4"/>
    <w:rsid w:val="00A21ABA"/>
    <w:rsid w:val="00A51519"/>
    <w:rsid w:val="00A65374"/>
    <w:rsid w:val="00A66530"/>
    <w:rsid w:val="00A74EA3"/>
    <w:rsid w:val="00A84201"/>
    <w:rsid w:val="00A90CE3"/>
    <w:rsid w:val="00A947FD"/>
    <w:rsid w:val="00A94B12"/>
    <w:rsid w:val="00AA49D0"/>
    <w:rsid w:val="00AA5C1E"/>
    <w:rsid w:val="00AB35A4"/>
    <w:rsid w:val="00AB38F9"/>
    <w:rsid w:val="00AC79FF"/>
    <w:rsid w:val="00B03E56"/>
    <w:rsid w:val="00B049EE"/>
    <w:rsid w:val="00B11F8B"/>
    <w:rsid w:val="00B153B3"/>
    <w:rsid w:val="00B26F38"/>
    <w:rsid w:val="00B2773B"/>
    <w:rsid w:val="00B27C1F"/>
    <w:rsid w:val="00B5675E"/>
    <w:rsid w:val="00BB2A76"/>
    <w:rsid w:val="00BB3332"/>
    <w:rsid w:val="00BB4600"/>
    <w:rsid w:val="00BC0A28"/>
    <w:rsid w:val="00BC7D8C"/>
    <w:rsid w:val="00BE3329"/>
    <w:rsid w:val="00BF3088"/>
    <w:rsid w:val="00C011C3"/>
    <w:rsid w:val="00C46D4D"/>
    <w:rsid w:val="00C56BE2"/>
    <w:rsid w:val="00C640E3"/>
    <w:rsid w:val="00C66E5B"/>
    <w:rsid w:val="00C70461"/>
    <w:rsid w:val="00C70BA7"/>
    <w:rsid w:val="00C927B8"/>
    <w:rsid w:val="00C94678"/>
    <w:rsid w:val="00C96EE2"/>
    <w:rsid w:val="00CA5396"/>
    <w:rsid w:val="00CB43BD"/>
    <w:rsid w:val="00CE05AA"/>
    <w:rsid w:val="00CE28D8"/>
    <w:rsid w:val="00D04FE3"/>
    <w:rsid w:val="00D07472"/>
    <w:rsid w:val="00D07FA7"/>
    <w:rsid w:val="00D17E07"/>
    <w:rsid w:val="00D24128"/>
    <w:rsid w:val="00D46C0D"/>
    <w:rsid w:val="00D7425B"/>
    <w:rsid w:val="00D74A4C"/>
    <w:rsid w:val="00D82A15"/>
    <w:rsid w:val="00D82EF0"/>
    <w:rsid w:val="00D86633"/>
    <w:rsid w:val="00DA60C9"/>
    <w:rsid w:val="00DC2A5A"/>
    <w:rsid w:val="00DC6845"/>
    <w:rsid w:val="00DD28D0"/>
    <w:rsid w:val="00DD55AF"/>
    <w:rsid w:val="00DF29F2"/>
    <w:rsid w:val="00DF6FC2"/>
    <w:rsid w:val="00E049D1"/>
    <w:rsid w:val="00E1261C"/>
    <w:rsid w:val="00E34F5C"/>
    <w:rsid w:val="00E44437"/>
    <w:rsid w:val="00E52DEB"/>
    <w:rsid w:val="00E67DFC"/>
    <w:rsid w:val="00E75AF1"/>
    <w:rsid w:val="00E91EB6"/>
    <w:rsid w:val="00EB28CC"/>
    <w:rsid w:val="00EF4E5C"/>
    <w:rsid w:val="00F234D3"/>
    <w:rsid w:val="00F41E3C"/>
    <w:rsid w:val="00F57D45"/>
    <w:rsid w:val="00F67A7B"/>
    <w:rsid w:val="00F8790A"/>
    <w:rsid w:val="00F912B4"/>
    <w:rsid w:val="00F92FF8"/>
    <w:rsid w:val="00FA57F8"/>
    <w:rsid w:val="00FB01F3"/>
    <w:rsid w:val="00FB4784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FC92964A-B2DF-4F8D-A9B2-B292E8DE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8-000142-01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108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2020 slurry/latex schedule work only.</Usage_x0020_Guidance>
    <Specification_x0020_Category xmlns="0da6ca4d-3636-4380-ae91-0121f7d90329">1 General Provisions</Specification_x0020_Category>
    <Availability_x0020_Date xmlns="0da6ca4d-3636-4380-ae91-0121f7d90329">2018-09-01T04:00:00+00:00</Availability_x0020_Date>
    <Document_x0020_Type xmlns="0da6ca4d-3636-4380-ae91-0121f7d90329">SPCN</Document_x0020_Type>
    <Specification_x0020_Number xmlns="0da6ca4d-3636-4380-ae91-0121f7d90329">cq108-000142-01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cq108-000140-01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08 Multiple Use</Lists_x0020__x0028_Specify_x0020_Other_x0029_>
    <Use_x0020__x002d__x0020_Not_x0020_All_x0020__x0028_Specify_x0029_ xmlns="0da6ca4d-3636-4380-ae91-0121f7d90329">ASW-SL(0)</Use_x0020__x002d__x0020_Not_x0020_All_x0020__x0028_Specify_x0029_>
    <On_x0020_Pick_x002d_List xmlns="0da6ca4d-3636-4380-ae91-0121f7d90329">true</On_x0020_Pick_x002d_List>
    <C_x0020__x0026__x0020_R_x0020_Date xmlns="0da6ca4d-3636-4380-ae91-0121f7d90329">2017-11-07T05:00:00+00:00</C_x0020__x0026__x0020_R_x0020_Date>
    <Copy_x0020_to_x0020_Eguide xmlns="0da6ca4d-3636-4380-ae91-0121f7d90329">false</Copy_x0020_to_x0020_Eguide>
    <Advertisement xmlns="0da6ca4d-3636-4380-ae91-0121f7d90329">2018-09-25T04:00:00+00:00</Advertis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7F5EE-7070-4428-B5CA-D65CB9C742ED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535EEE40-F0C2-4A56-AC02-BF37565AE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PAVING COMPLETION DATE and CONTRACT FIXED COMPLETION DATE (Slurry/Latex) 7-12-16</vt:lpstr>
    </vt:vector>
  </TitlesOfParts>
  <Company>VDOT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PAVING COMPLETION DATE and CONTRACT FIXED COMPLETION DATE (Slurry/Latex) 9-25-19 Guidelines- (1)Bristol(2)Salem(7)Culpeper(8)Staunton</dc:title>
  <dc:creator>vdot</dc:creator>
  <cp:lastModifiedBy>Gayle, David W. (VDOT)</cp:lastModifiedBy>
  <cp:revision>166</cp:revision>
  <dcterms:created xsi:type="dcterms:W3CDTF">2015-10-15T17:45:00Z</dcterms:created>
  <dcterms:modified xsi:type="dcterms:W3CDTF">2019-09-25T18:21:00Z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108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slurry/latex schedule work only.{2007-cu108004d}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cq108-000140-00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https://outsidevdot.cov.virginia.gov/P0JQP/2016_Standard_Specifications/Forms/PLGG.aspx?View={059C9ADD-1EEB-4E46-8248-51123B71B3E6}&amp;FilterField1=ID&amp;FilterValue1=1605, G</vt:lpwstr>
  </property>
  <property fmtid="{D5CDD505-2E9C-101B-9397-08002B2CF9AE}" pid="63" name="Special Qualifications">
    <vt:lpwstr/>
  </property>
</Properties>
</file>