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6F6AD" w14:textId="77777777" w:rsidR="00724753" w:rsidRPr="00F000BE" w:rsidRDefault="00724753" w:rsidP="00724753">
      <w:pPr>
        <w:jc w:val="both"/>
        <w:rPr>
          <w:spacing w:val="-3"/>
        </w:rPr>
      </w:pPr>
    </w:p>
    <w:p w14:paraId="2A12157A" w14:textId="77777777" w:rsidR="00724753" w:rsidRPr="00F000BE" w:rsidRDefault="00724753" w:rsidP="00724753">
      <w:pPr>
        <w:suppressAutoHyphens/>
        <w:jc w:val="both"/>
        <w:rPr>
          <w:spacing w:val="-3"/>
        </w:rPr>
      </w:pPr>
    </w:p>
    <w:p w14:paraId="12CEBFDE" w14:textId="5E89219B" w:rsidR="00724753" w:rsidRPr="00551A87" w:rsidRDefault="00724753" w:rsidP="00724753">
      <w:pPr>
        <w:jc w:val="both"/>
        <w:rPr>
          <w:vanish/>
          <w:color w:val="FF0000"/>
          <w:sz w:val="18"/>
          <w:szCs w:val="18"/>
        </w:rPr>
      </w:pPr>
      <w:r w:rsidRPr="00551A87">
        <w:rPr>
          <w:b/>
          <w:vanish/>
          <w:color w:val="FF0000"/>
          <w:spacing w:val="-3"/>
          <w:sz w:val="18"/>
          <w:szCs w:val="18"/>
        </w:rPr>
        <w:t>GUIDELINES</w:t>
      </w:r>
      <w:r w:rsidRPr="00551A87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551A87">
        <w:rPr>
          <w:vanish/>
          <w:color w:val="FF0000"/>
          <w:sz w:val="18"/>
          <w:szCs w:val="18"/>
        </w:rPr>
        <w:t>For projects requiring exposed aggregate finish for soundwalls, curb cut ramps, curbs and/or parapets.</w:t>
      </w:r>
      <w:r w:rsidR="006160BC" w:rsidRPr="00551A87">
        <w:rPr>
          <w:vanish/>
          <w:color w:val="FF0000"/>
          <w:sz w:val="18"/>
        </w:rPr>
        <w:t xml:space="preserve"> {2007-</w:t>
      </w:r>
      <w:hyperlink r:id="rId11" w:tooltip="EXPOSED AGGREGATE FINISH 3-26-92c Guidelines - Projects requiring exposed aggregate finish for soundwalls, sidewalks, curb cut ramps, curbs and/or parapets. Include SS21402,SS21706" w:history="1">
        <w:r w:rsidR="00904279" w:rsidRPr="00551A87">
          <w:rPr>
            <w:rStyle w:val="Hyperlink"/>
            <w:vanish/>
            <w:color w:val="FF0000"/>
            <w:sz w:val="18"/>
          </w:rPr>
          <w:t>c504c00</w:t>
        </w:r>
      </w:hyperlink>
      <w:r w:rsidR="006160BC" w:rsidRPr="00551A87">
        <w:rPr>
          <w:vanish/>
          <w:color w:val="FF0000"/>
          <w:sz w:val="18"/>
        </w:rPr>
        <w:t>}</w:t>
      </w:r>
    </w:p>
    <w:p w14:paraId="20A35342" w14:textId="77777777" w:rsidR="00724753" w:rsidRPr="00551A87" w:rsidRDefault="00724753" w:rsidP="00724753">
      <w:pPr>
        <w:jc w:val="both"/>
        <w:rPr>
          <w:vanish/>
          <w:color w:val="FF0000"/>
          <w:sz w:val="18"/>
          <w:szCs w:val="18"/>
        </w:rPr>
      </w:pPr>
    </w:p>
    <w:p w14:paraId="34BDD9E1" w14:textId="47FFE492" w:rsidR="00724753" w:rsidRPr="00F000BE" w:rsidRDefault="00D93227" w:rsidP="00724753">
      <w:pPr>
        <w:suppressAutoHyphens/>
        <w:ind w:left="2160" w:hanging="2160"/>
        <w:jc w:val="both"/>
        <w:rPr>
          <w:spacing w:val="-3"/>
        </w:rPr>
      </w:pPr>
      <w:hyperlink r:id="rId12" w:tooltip="EXPOSED AGGREGATE FINISH 7-12-16 Guidelines-For projects requiring exposed aggregate finish for soundwalls, curb cut ramps, curbs and/or parapets.{2007-c504c00}" w:history="1">
        <w:r w:rsidRPr="00F32019">
          <w:rPr>
            <w:rStyle w:val="Hyperlink"/>
            <w:b/>
            <w:bCs/>
          </w:rPr>
          <w:t>cn404-000100-00</w:t>
        </w:r>
      </w:hyperlink>
      <w:bookmarkStart w:id="0" w:name="_GoBack"/>
      <w:bookmarkEnd w:id="0"/>
      <w:r w:rsidR="00724753" w:rsidRPr="00F000BE">
        <w:rPr>
          <w:spacing w:val="-3"/>
        </w:rPr>
        <w:tab/>
      </w:r>
      <w:r w:rsidR="00724753" w:rsidRPr="00F000BE">
        <w:rPr>
          <w:b/>
          <w:spacing w:val="-3"/>
        </w:rPr>
        <w:t>EXPOSED AGGREGATE</w:t>
      </w:r>
      <w:r w:rsidR="00AD3712">
        <w:rPr>
          <w:b/>
          <w:spacing w:val="-3"/>
        </w:rPr>
        <w:t xml:space="preserve"> </w:t>
      </w:r>
      <w:r w:rsidR="0012673A">
        <w:rPr>
          <w:b/>
          <w:spacing w:val="-3"/>
        </w:rPr>
        <w:t>FINISH</w:t>
      </w:r>
      <w:r w:rsidR="00724753" w:rsidRPr="00F000BE">
        <w:rPr>
          <w:b/>
          <w:spacing w:val="-3"/>
        </w:rPr>
        <w:fldChar w:fldCharType="begin"/>
      </w:r>
      <w:r w:rsidR="00724753" w:rsidRPr="00F000BE">
        <w:instrText xml:space="preserve"> TC "</w:instrText>
      </w:r>
      <w:bookmarkStart w:id="1" w:name="_Toc6217237"/>
      <w:bookmarkStart w:id="2" w:name="_Toc6289523"/>
      <w:bookmarkStart w:id="3" w:name="_Toc8189474"/>
      <w:bookmarkStart w:id="4" w:name="_Toc447708105"/>
      <w:bookmarkStart w:id="5" w:name="_Toc448144477"/>
      <w:r w:rsidR="00724753" w:rsidRPr="00F000BE">
        <w:rPr>
          <w:b/>
          <w:spacing w:val="-3"/>
        </w:rPr>
        <w:instrText>cn</w:instrText>
      </w:r>
      <w:r w:rsidR="00294141">
        <w:rPr>
          <w:b/>
          <w:spacing w:val="-3"/>
        </w:rPr>
        <w:instrText>4</w:instrText>
      </w:r>
      <w:r w:rsidR="00724753" w:rsidRPr="00F000BE">
        <w:rPr>
          <w:b/>
          <w:spacing w:val="-3"/>
        </w:rPr>
        <w:instrText>04-000100-00</w:instrText>
      </w:r>
      <w:r w:rsidR="00724753" w:rsidRPr="00F000BE">
        <w:rPr>
          <w:spacing w:val="-3"/>
        </w:rPr>
        <w:instrText>     </w:instrText>
      </w:r>
      <w:r w:rsidR="0012673A" w:rsidRPr="00F000BE">
        <w:rPr>
          <w:b/>
          <w:spacing w:val="-3"/>
        </w:rPr>
        <w:instrText>EXPOSED AGGREGATE</w:instrText>
      </w:r>
      <w:r w:rsidR="0012673A">
        <w:rPr>
          <w:b/>
          <w:spacing w:val="-3"/>
        </w:rPr>
        <w:instrText xml:space="preserve"> FINISH</w:instrText>
      </w:r>
      <w:r w:rsidR="00724753" w:rsidRPr="00F000BE">
        <w:rPr>
          <w:spacing w:val="-3"/>
        </w:rPr>
        <w:instrText xml:space="preserve">  </w:instrText>
      </w:r>
      <w:r w:rsidR="00313EAC">
        <w:instrText>7-12-16</w:instrText>
      </w:r>
      <w:r w:rsidR="00724753" w:rsidRPr="00F000BE">
        <w:rPr>
          <w:spacing w:val="-3"/>
        </w:rPr>
        <w:instrText xml:space="preserve"> </w:instrText>
      </w:r>
      <w:r w:rsidR="00724753" w:rsidRPr="00F000BE">
        <w:instrText>(SPCN)</w:instrText>
      </w:r>
      <w:bookmarkEnd w:id="1"/>
      <w:bookmarkEnd w:id="2"/>
      <w:bookmarkEnd w:id="3"/>
      <w:bookmarkEnd w:id="4"/>
      <w:bookmarkEnd w:id="5"/>
      <w:r w:rsidR="00724753" w:rsidRPr="00F000BE">
        <w:instrText xml:space="preserve">" \f C \l "1" </w:instrText>
      </w:r>
      <w:r w:rsidR="00724753" w:rsidRPr="00F000BE">
        <w:rPr>
          <w:b/>
          <w:spacing w:val="-3"/>
        </w:rPr>
        <w:fldChar w:fldCharType="end"/>
      </w:r>
      <w:r w:rsidR="00724753" w:rsidRPr="00F000BE">
        <w:rPr>
          <w:spacing w:val="-3"/>
        </w:rPr>
        <w:t xml:space="preserve"> </w:t>
      </w:r>
      <w:r w:rsidR="0012673A">
        <w:rPr>
          <w:spacing w:val="-3"/>
        </w:rPr>
        <w:t>shall be performed by wirebrushing, blasting or surface retarder unless another met</w:t>
      </w:r>
      <w:r w:rsidR="00F954F3">
        <w:rPr>
          <w:spacing w:val="-3"/>
        </w:rPr>
        <w:t>hod is approved by the Engineer</w:t>
      </w:r>
      <w:r w:rsidR="00724753" w:rsidRPr="00F000BE">
        <w:rPr>
          <w:spacing w:val="-3"/>
        </w:rPr>
        <w:t>.</w:t>
      </w:r>
    </w:p>
    <w:p w14:paraId="725C4A7A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59A21DEF" w14:textId="4A7A2D06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Concrete for exposed aggregate finish shall conform to Section 217 of the Specifications for the class specified, except gravel shall be tan or light brown in color.</w:t>
      </w:r>
    </w:p>
    <w:p w14:paraId="3B633E27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69544052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The Contractor shall provide a sample of the exposed aggregate finish for approval by the Engineer prior to beginning work.  The sample shall be at least 12 inches by 12 inches and approximately 2 inches in depth.  The approved sample shall be kept at the work site for comparison to completed work.</w:t>
      </w:r>
    </w:p>
    <w:p w14:paraId="6034880B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4EF7A14C" w14:textId="2B0F853E" w:rsidR="00724753" w:rsidRPr="00F000BE" w:rsidRDefault="00313EAC" w:rsidP="00724753">
      <w:pPr>
        <w:suppressAutoHyphens/>
        <w:ind w:left="3960" w:hanging="1800"/>
        <w:jc w:val="both"/>
        <w:rPr>
          <w:spacing w:val="-3"/>
        </w:rPr>
      </w:pPr>
      <w:r>
        <w:t>7-12-16</w:t>
      </w:r>
      <w:r w:rsidRPr="00F000BE">
        <w:t xml:space="preserve"> </w:t>
      </w:r>
      <w:r w:rsidR="00724753" w:rsidRPr="00F000BE">
        <w:t>(SPCN)</w:t>
      </w:r>
    </w:p>
    <w:p w14:paraId="0CF3CA7D" w14:textId="77777777" w:rsidR="00724753" w:rsidRPr="00F000BE" w:rsidRDefault="00724753" w:rsidP="00724753">
      <w:pPr>
        <w:suppressAutoHyphens/>
        <w:ind w:left="2160" w:hanging="14"/>
        <w:jc w:val="both"/>
        <w:rPr>
          <w:spacing w:val="-3"/>
        </w:rPr>
      </w:pPr>
    </w:p>
    <w:p w14:paraId="7FABC3C5" w14:textId="77777777" w:rsidR="00724753" w:rsidRPr="00F000BE" w:rsidRDefault="00724753" w:rsidP="00724753">
      <w:pPr>
        <w:ind w:left="2160" w:hanging="14"/>
        <w:jc w:val="both"/>
      </w:pPr>
    </w:p>
    <w:sectPr w:rsidR="00724753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0D8869" w14:textId="77777777" w:rsidR="00B61068" w:rsidRDefault="00B61068">
      <w:r>
        <w:separator/>
      </w:r>
    </w:p>
  </w:endnote>
  <w:endnote w:type="continuationSeparator" w:id="0">
    <w:p w14:paraId="5D6136B7" w14:textId="77777777" w:rsidR="00B61068" w:rsidRDefault="00B6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533337" w14:textId="77777777" w:rsidR="00B61068" w:rsidRDefault="00B61068">
      <w:r>
        <w:separator/>
      </w:r>
    </w:p>
  </w:footnote>
  <w:footnote w:type="continuationSeparator" w:id="0">
    <w:p w14:paraId="442C55AB" w14:textId="77777777" w:rsidR="00B61068" w:rsidRDefault="00B61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6232"/>
    <w:rsid w:val="0001549B"/>
    <w:rsid w:val="0001784D"/>
    <w:rsid w:val="00020395"/>
    <w:rsid w:val="00026F26"/>
    <w:rsid w:val="00062167"/>
    <w:rsid w:val="000A67BF"/>
    <w:rsid w:val="000C412B"/>
    <w:rsid w:val="000F194F"/>
    <w:rsid w:val="00107AEC"/>
    <w:rsid w:val="00117EF8"/>
    <w:rsid w:val="0012673A"/>
    <w:rsid w:val="00130682"/>
    <w:rsid w:val="00173959"/>
    <w:rsid w:val="00195503"/>
    <w:rsid w:val="001A09AC"/>
    <w:rsid w:val="001A305C"/>
    <w:rsid w:val="001B6CC5"/>
    <w:rsid w:val="001C4040"/>
    <w:rsid w:val="00200A57"/>
    <w:rsid w:val="002147D7"/>
    <w:rsid w:val="002149BE"/>
    <w:rsid w:val="0025109E"/>
    <w:rsid w:val="00293D6E"/>
    <w:rsid w:val="00294141"/>
    <w:rsid w:val="002D6861"/>
    <w:rsid w:val="002D7FF5"/>
    <w:rsid w:val="00304D52"/>
    <w:rsid w:val="00313EAC"/>
    <w:rsid w:val="003233BA"/>
    <w:rsid w:val="00330195"/>
    <w:rsid w:val="00332AA6"/>
    <w:rsid w:val="00376E21"/>
    <w:rsid w:val="003C70B5"/>
    <w:rsid w:val="003D0DE2"/>
    <w:rsid w:val="003E7A9A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9712D"/>
    <w:rsid w:val="004A2D03"/>
    <w:rsid w:val="004B4B71"/>
    <w:rsid w:val="004B7FD4"/>
    <w:rsid w:val="004C068D"/>
    <w:rsid w:val="004C14A1"/>
    <w:rsid w:val="004F1246"/>
    <w:rsid w:val="004F6C7B"/>
    <w:rsid w:val="00510D35"/>
    <w:rsid w:val="00516FCB"/>
    <w:rsid w:val="00546DC5"/>
    <w:rsid w:val="00551A87"/>
    <w:rsid w:val="00574B46"/>
    <w:rsid w:val="00583A3E"/>
    <w:rsid w:val="00586DC9"/>
    <w:rsid w:val="005A5B11"/>
    <w:rsid w:val="005B2DE5"/>
    <w:rsid w:val="005C180C"/>
    <w:rsid w:val="005D0D7E"/>
    <w:rsid w:val="005D4900"/>
    <w:rsid w:val="005E6C70"/>
    <w:rsid w:val="005F0785"/>
    <w:rsid w:val="006160BC"/>
    <w:rsid w:val="00627601"/>
    <w:rsid w:val="00676336"/>
    <w:rsid w:val="006825BF"/>
    <w:rsid w:val="00695DD5"/>
    <w:rsid w:val="006A07F3"/>
    <w:rsid w:val="006A2261"/>
    <w:rsid w:val="006A2AFF"/>
    <w:rsid w:val="006A3977"/>
    <w:rsid w:val="006B1BA8"/>
    <w:rsid w:val="006B3094"/>
    <w:rsid w:val="006B76BB"/>
    <w:rsid w:val="006C3E33"/>
    <w:rsid w:val="006F17B7"/>
    <w:rsid w:val="00715F01"/>
    <w:rsid w:val="0071701C"/>
    <w:rsid w:val="0072326D"/>
    <w:rsid w:val="00724753"/>
    <w:rsid w:val="00725454"/>
    <w:rsid w:val="0073663C"/>
    <w:rsid w:val="00751BEE"/>
    <w:rsid w:val="0078218E"/>
    <w:rsid w:val="0078729B"/>
    <w:rsid w:val="00791AC3"/>
    <w:rsid w:val="007A334E"/>
    <w:rsid w:val="007C3D79"/>
    <w:rsid w:val="007D4C15"/>
    <w:rsid w:val="007E41D3"/>
    <w:rsid w:val="00833443"/>
    <w:rsid w:val="00862AD9"/>
    <w:rsid w:val="00866C5C"/>
    <w:rsid w:val="00867F9E"/>
    <w:rsid w:val="00880B39"/>
    <w:rsid w:val="008913B5"/>
    <w:rsid w:val="008A523E"/>
    <w:rsid w:val="009010A5"/>
    <w:rsid w:val="00904279"/>
    <w:rsid w:val="00944D71"/>
    <w:rsid w:val="00944F39"/>
    <w:rsid w:val="009540C3"/>
    <w:rsid w:val="009544D8"/>
    <w:rsid w:val="0096455F"/>
    <w:rsid w:val="00965CE6"/>
    <w:rsid w:val="009676B5"/>
    <w:rsid w:val="009779CA"/>
    <w:rsid w:val="009944B8"/>
    <w:rsid w:val="009A5EE3"/>
    <w:rsid w:val="009C5F6D"/>
    <w:rsid w:val="009D24D6"/>
    <w:rsid w:val="009D45CF"/>
    <w:rsid w:val="009F3964"/>
    <w:rsid w:val="00A00FF3"/>
    <w:rsid w:val="00A0105E"/>
    <w:rsid w:val="00A02BF6"/>
    <w:rsid w:val="00A06350"/>
    <w:rsid w:val="00A1617D"/>
    <w:rsid w:val="00A21ABA"/>
    <w:rsid w:val="00A40C34"/>
    <w:rsid w:val="00A51519"/>
    <w:rsid w:val="00A65374"/>
    <w:rsid w:val="00A66530"/>
    <w:rsid w:val="00AA49D0"/>
    <w:rsid w:val="00AA5C1E"/>
    <w:rsid w:val="00AB38F9"/>
    <w:rsid w:val="00AC34D1"/>
    <w:rsid w:val="00AD3712"/>
    <w:rsid w:val="00AE6590"/>
    <w:rsid w:val="00B03E56"/>
    <w:rsid w:val="00B11F8B"/>
    <w:rsid w:val="00B26D3B"/>
    <w:rsid w:val="00B26D76"/>
    <w:rsid w:val="00B26F38"/>
    <w:rsid w:val="00B27C1F"/>
    <w:rsid w:val="00B41A88"/>
    <w:rsid w:val="00B52EAC"/>
    <w:rsid w:val="00B61068"/>
    <w:rsid w:val="00BB2A76"/>
    <w:rsid w:val="00BB3332"/>
    <w:rsid w:val="00BB4600"/>
    <w:rsid w:val="00BC0A28"/>
    <w:rsid w:val="00BC7D8C"/>
    <w:rsid w:val="00BE3329"/>
    <w:rsid w:val="00C011C3"/>
    <w:rsid w:val="00C44E6A"/>
    <w:rsid w:val="00C46D4D"/>
    <w:rsid w:val="00C538D5"/>
    <w:rsid w:val="00C56BE2"/>
    <w:rsid w:val="00C640E3"/>
    <w:rsid w:val="00C70DFF"/>
    <w:rsid w:val="00C8166D"/>
    <w:rsid w:val="00C83904"/>
    <w:rsid w:val="00C927B8"/>
    <w:rsid w:val="00CA17AD"/>
    <w:rsid w:val="00CA5396"/>
    <w:rsid w:val="00CB0952"/>
    <w:rsid w:val="00CE28D8"/>
    <w:rsid w:val="00CF0524"/>
    <w:rsid w:val="00D07472"/>
    <w:rsid w:val="00D17E07"/>
    <w:rsid w:val="00D36408"/>
    <w:rsid w:val="00D7425B"/>
    <w:rsid w:val="00D74A4C"/>
    <w:rsid w:val="00D82EF0"/>
    <w:rsid w:val="00D86633"/>
    <w:rsid w:val="00D93227"/>
    <w:rsid w:val="00DA60C9"/>
    <w:rsid w:val="00DD28D0"/>
    <w:rsid w:val="00DD55AF"/>
    <w:rsid w:val="00E049D1"/>
    <w:rsid w:val="00E050DB"/>
    <w:rsid w:val="00E1261C"/>
    <w:rsid w:val="00E33A2B"/>
    <w:rsid w:val="00E34F5C"/>
    <w:rsid w:val="00E407F0"/>
    <w:rsid w:val="00E52DEB"/>
    <w:rsid w:val="00E67DFC"/>
    <w:rsid w:val="00E75AF1"/>
    <w:rsid w:val="00E91EB6"/>
    <w:rsid w:val="00EB28CC"/>
    <w:rsid w:val="00ED6329"/>
    <w:rsid w:val="00EF4E5C"/>
    <w:rsid w:val="00F234D3"/>
    <w:rsid w:val="00F32447"/>
    <w:rsid w:val="00F67A7B"/>
    <w:rsid w:val="00F92FF8"/>
    <w:rsid w:val="00F954F3"/>
    <w:rsid w:val="00FA57F8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85DD69A"/>
  <w15:docId w15:val="{503EEC0A-2D36-48E6-B97A-DF52E8FA5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404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504c00%20Exposed%20Aggr%20Finish%20Sidewalk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404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projects requiring exposed aggregate finish for soundwalls, curb cut ramps, curbs and/or parapets.{2007-c504c00}</Usage_x0020_Guidance>
    <Specification_x0020_Category xmlns="0da6ca4d-3636-4380-ae91-0121f7d90329">4 Bridges and Structures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cn404-000100-00</Specification_x0020_Number>
    <Status xmlns="0da6ca4d-3636-4380-ae91-0121f7d90329">Active</Status>
    <Div xmlns="0da6ca4d-3636-4380-ae91-0121f7d90329">IV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DF255426-AB94-418F-AB8A-3A69C8282CE7}"/>
</file>

<file path=customXml/itemProps4.xml><?xml version="1.0" encoding="utf-8"?>
<ds:datastoreItem xmlns:ds="http://schemas.openxmlformats.org/officeDocument/2006/customXml" ds:itemID="{4B1F95D1-EEFD-4C71-9D28-B24B6F9CB85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EXPOSED AGGREGATE FINISH 7-12-16</vt:lpstr>
    </vt:vector>
  </TitlesOfParts>
  <Company>VDOT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EXPOSED AGGREGATE FINISH 7-12-16</dc:title>
  <dc:creator>vdot</dc:creator>
  <cp:lastModifiedBy>Gayle, David W. (VDOT)</cp:lastModifiedBy>
  <cp:revision>138</cp:revision>
  <dcterms:created xsi:type="dcterms:W3CDTF">2015-10-15T17:45:00Z</dcterms:created>
  <dcterms:modified xsi:type="dcterms:W3CDTF">2018-04-05T18:26:00Z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IV</vt:lpwstr>
  </property>
  <property fmtid="{D5CDD505-2E9C-101B-9397-08002B2CF9AE}" pid="45" name="Sect">
    <vt:lpwstr>404</vt:lpwstr>
  </property>
  <property fmtid="{D5CDD505-2E9C-101B-9397-08002B2CF9AE}" pid="46" name="Specification Category">
    <vt:lpwstr>2</vt:lpwstr>
  </property>
  <property fmtid="{D5CDD505-2E9C-101B-9397-08002B2CF9AE}" pid="47" name="Usage Guidance">
    <vt:lpwstr>For projects requiring exposed aggregate finish for soundwalls, curb cut ramps, curbs and/or parapets.{2007-c504c00}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cn404-000100-00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https://outsidevdot.cov.virginia.gov/P0JQP/2016_Standard_Specifications/Forms/PLGG.aspx?View={059C9ADD-1EEB-4E46-8248-51123B71B3E6}&amp;FilterField1=ID&amp;FilterValue1=46, G</vt:lpwstr>
  </property>
</Properties>
</file>