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3DB87" w14:textId="77777777" w:rsidR="000F28B7" w:rsidRPr="000F28B7" w:rsidRDefault="000F28B7" w:rsidP="000F28B7">
      <w:pPr>
        <w:rPr>
          <w:rFonts w:ascii="Arial" w:hAnsi="Arial" w:cs="Arial"/>
          <w:vanish/>
          <w:sz w:val="18"/>
          <w:szCs w:val="20"/>
        </w:rPr>
      </w:pPr>
      <w:r w:rsidRPr="000F28B7">
        <w:rPr>
          <w:rFonts w:ascii="Arial" w:hAnsi="Arial" w:cs="Arial"/>
          <w:vanish/>
          <w:color w:val="FF0000"/>
          <w:sz w:val="18"/>
          <w:szCs w:val="20"/>
        </w:rPr>
        <w:t>Guidelines: Use when requested by the DEM</w:t>
      </w:r>
      <w:r w:rsidRPr="000F28B7">
        <w:rPr>
          <w:rFonts w:ascii="Arial" w:hAnsi="Arial" w:cs="Arial"/>
          <w:vanish/>
          <w:sz w:val="18"/>
          <w:szCs w:val="20"/>
        </w:rPr>
        <w:t xml:space="preserve">. </w:t>
      </w:r>
      <w:r w:rsidRPr="000F28B7">
        <w:rPr>
          <w:rFonts w:ascii="Arial" w:hAnsi="Arial" w:cs="Arial"/>
          <w:vanish/>
          <w:color w:val="FF0000"/>
          <w:sz w:val="18"/>
          <w:szCs w:val="20"/>
        </w:rPr>
        <w:t>Fill in the highlighted section.</w:t>
      </w:r>
      <w:bookmarkStart w:id="0" w:name="_GoBack"/>
      <w:bookmarkEnd w:id="0"/>
    </w:p>
    <w:p w14:paraId="6C23DB88" w14:textId="77777777" w:rsidR="00A655BC" w:rsidRPr="000F28B7" w:rsidRDefault="000F28B7" w:rsidP="000F28B7">
      <w:pPr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SP522-000280</w:t>
      </w:r>
      <w:r w:rsidR="00A655BC" w:rsidRPr="000F28B7">
        <w:rPr>
          <w:rFonts w:ascii="Arial" w:hAnsi="Arial" w:cs="Arial"/>
          <w:b/>
          <w:sz w:val="20"/>
          <w:szCs w:val="20"/>
        </w:rPr>
        <w:t>-00</w:t>
      </w:r>
    </w:p>
    <w:p w14:paraId="6C23DB89" w14:textId="77777777" w:rsidR="00A655BC" w:rsidRPr="000F28B7" w:rsidRDefault="00A655BC" w:rsidP="000F28B7">
      <w:pPr>
        <w:jc w:val="center"/>
        <w:rPr>
          <w:rFonts w:ascii="Arial" w:hAnsi="Arial" w:cs="Arial"/>
          <w:sz w:val="20"/>
          <w:szCs w:val="20"/>
        </w:rPr>
      </w:pPr>
    </w:p>
    <w:p w14:paraId="6C23DB8A" w14:textId="77777777" w:rsidR="005B384B" w:rsidRPr="000F28B7" w:rsidRDefault="005B384B" w:rsidP="000F28B7">
      <w:pPr>
        <w:jc w:val="center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>VIRGINIA DEPARTMENT OF TRANSPORTATION</w:t>
      </w:r>
    </w:p>
    <w:p w14:paraId="6C23DB8B" w14:textId="77777777" w:rsidR="005B384B" w:rsidRPr="000F28B7" w:rsidRDefault="001351C6" w:rsidP="000F28B7">
      <w:pPr>
        <w:jc w:val="center"/>
        <w:rPr>
          <w:rFonts w:ascii="Arial" w:hAnsi="Arial" w:cs="Arial"/>
          <w:caps/>
          <w:sz w:val="20"/>
          <w:szCs w:val="20"/>
        </w:rPr>
      </w:pPr>
      <w:r w:rsidRPr="000F28B7">
        <w:rPr>
          <w:rFonts w:ascii="Arial" w:hAnsi="Arial" w:cs="Arial"/>
          <w:caps/>
          <w:sz w:val="20"/>
          <w:szCs w:val="20"/>
        </w:rPr>
        <w:t>Special Provision for</w:t>
      </w:r>
    </w:p>
    <w:p w14:paraId="6C23DB8C" w14:textId="77777777" w:rsidR="001351C6" w:rsidRPr="000F28B7" w:rsidRDefault="00647210" w:rsidP="000F28B7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0F28B7">
        <w:rPr>
          <w:rFonts w:ascii="Arial" w:hAnsi="Arial" w:cs="Arial"/>
          <w:b/>
          <w:caps/>
          <w:sz w:val="20"/>
          <w:szCs w:val="20"/>
        </w:rPr>
        <w:t xml:space="preserve"> </w:t>
      </w:r>
      <w:r w:rsidR="00C92D5F" w:rsidRPr="000F28B7">
        <w:rPr>
          <w:rFonts w:ascii="Arial" w:hAnsi="Arial" w:cs="Arial"/>
          <w:b/>
          <w:caps/>
          <w:sz w:val="20"/>
          <w:szCs w:val="20"/>
        </w:rPr>
        <w:t>pROTECTION OF THE BIG SANDY CRAYFISH</w:t>
      </w:r>
      <w:r w:rsidR="00160FFD" w:rsidRPr="000F28B7">
        <w:rPr>
          <w:rFonts w:ascii="Arial" w:hAnsi="Arial" w:cs="Arial"/>
          <w:b/>
          <w:caps/>
          <w:sz w:val="20"/>
          <w:szCs w:val="20"/>
        </w:rPr>
        <w:fldChar w:fldCharType="begin"/>
      </w:r>
      <w:r w:rsidR="00160FFD" w:rsidRPr="000F28B7">
        <w:rPr>
          <w:rFonts w:ascii="Arial" w:hAnsi="Arial" w:cs="Arial"/>
          <w:sz w:val="20"/>
          <w:szCs w:val="20"/>
        </w:rPr>
        <w:instrText xml:space="preserve"> TC "</w:instrText>
      </w:r>
      <w:r w:rsidR="0065573F">
        <w:rPr>
          <w:rFonts w:ascii="Arial" w:hAnsi="Arial" w:cs="Arial"/>
          <w:sz w:val="20"/>
          <w:szCs w:val="20"/>
        </w:rPr>
        <w:instrText>*</w:instrText>
      </w:r>
      <w:r w:rsidR="0065573F">
        <w:rPr>
          <w:rFonts w:ascii="Arial" w:hAnsi="Arial" w:cs="Arial"/>
          <w:b/>
          <w:sz w:val="20"/>
          <w:szCs w:val="20"/>
        </w:rPr>
        <w:instrText xml:space="preserve">SP522-000280-00    </w:instrText>
      </w:r>
      <w:r w:rsidR="00160FFD" w:rsidRPr="000F28B7">
        <w:rPr>
          <w:rFonts w:ascii="Arial" w:hAnsi="Arial" w:cs="Arial"/>
          <w:b/>
          <w:caps/>
          <w:sz w:val="20"/>
          <w:szCs w:val="20"/>
        </w:rPr>
        <w:instrText>pROTECTION OF THE BIG SANDY CRAYFISH</w:instrText>
      </w:r>
      <w:r w:rsidR="00160FFD" w:rsidRPr="000F28B7">
        <w:rPr>
          <w:rFonts w:ascii="Arial" w:hAnsi="Arial" w:cs="Arial"/>
          <w:caps/>
          <w:sz w:val="20"/>
          <w:szCs w:val="20"/>
        </w:rPr>
        <w:instrText xml:space="preserve">     </w:instrText>
      </w:r>
      <w:r w:rsidR="00C00718">
        <w:rPr>
          <w:rFonts w:ascii="Arial" w:hAnsi="Arial" w:cs="Arial"/>
          <w:caps/>
          <w:sz w:val="20"/>
          <w:szCs w:val="20"/>
        </w:rPr>
        <w:instrText>6-19</w:instrText>
      </w:r>
      <w:r w:rsidR="00160FFD" w:rsidRPr="000F28B7">
        <w:rPr>
          <w:rFonts w:ascii="Arial" w:hAnsi="Arial" w:cs="Arial"/>
          <w:caps/>
          <w:sz w:val="20"/>
          <w:szCs w:val="20"/>
        </w:rPr>
        <w:instrText>-1</w:instrText>
      </w:r>
      <w:r w:rsidR="001E4409">
        <w:rPr>
          <w:rFonts w:ascii="Arial" w:hAnsi="Arial" w:cs="Arial"/>
          <w:caps/>
          <w:sz w:val="20"/>
          <w:szCs w:val="20"/>
        </w:rPr>
        <w:instrText>9</w:instrText>
      </w:r>
      <w:r w:rsidR="00160FFD" w:rsidRPr="000F28B7">
        <w:rPr>
          <w:rFonts w:ascii="Arial" w:hAnsi="Arial" w:cs="Arial"/>
          <w:sz w:val="20"/>
          <w:szCs w:val="20"/>
        </w:rPr>
        <w:instrText xml:space="preserve">" \f C \l "1" </w:instrText>
      </w:r>
      <w:r w:rsidR="00160FFD" w:rsidRPr="000F28B7">
        <w:rPr>
          <w:rFonts w:ascii="Arial" w:hAnsi="Arial" w:cs="Arial"/>
          <w:b/>
          <w:caps/>
          <w:sz w:val="20"/>
          <w:szCs w:val="20"/>
        </w:rPr>
        <w:fldChar w:fldCharType="end"/>
      </w:r>
    </w:p>
    <w:p w14:paraId="6C23DB8D" w14:textId="77777777" w:rsidR="001351C6" w:rsidRPr="000F28B7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6C23DB8E" w14:textId="77777777" w:rsidR="00A43A92" w:rsidRPr="000F28B7" w:rsidRDefault="00A43A92" w:rsidP="00E73E14">
      <w:pPr>
        <w:jc w:val="both"/>
        <w:rPr>
          <w:rFonts w:ascii="Arial" w:hAnsi="Arial" w:cs="Arial"/>
          <w:sz w:val="20"/>
          <w:szCs w:val="20"/>
        </w:rPr>
      </w:pPr>
    </w:p>
    <w:p w14:paraId="6C23DB8F" w14:textId="77777777" w:rsidR="006029CA" w:rsidRPr="000F28B7" w:rsidRDefault="00C00718" w:rsidP="001A20A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June 19</w:t>
      </w:r>
      <w:r w:rsidR="00160FFD" w:rsidRPr="000F28B7">
        <w:rPr>
          <w:rFonts w:ascii="Arial" w:hAnsi="Arial" w:cs="Arial"/>
          <w:sz w:val="20"/>
          <w:szCs w:val="20"/>
        </w:rPr>
        <w:t xml:space="preserve">, </w:t>
      </w:r>
      <w:r w:rsidR="001E4409" w:rsidRPr="000F28B7">
        <w:rPr>
          <w:rFonts w:ascii="Arial" w:hAnsi="Arial" w:cs="Arial"/>
          <w:sz w:val="20"/>
          <w:szCs w:val="20"/>
        </w:rPr>
        <w:t>201</w:t>
      </w:r>
      <w:r w:rsidR="001E4409">
        <w:rPr>
          <w:rFonts w:ascii="Arial" w:hAnsi="Arial" w:cs="Arial"/>
          <w:sz w:val="20"/>
          <w:szCs w:val="20"/>
        </w:rPr>
        <w:t>9</w:t>
      </w:r>
    </w:p>
    <w:p w14:paraId="6C23DB90" w14:textId="77777777" w:rsidR="001351C6" w:rsidRPr="000F28B7" w:rsidRDefault="001351C6" w:rsidP="00E73E14">
      <w:pPr>
        <w:jc w:val="both"/>
        <w:rPr>
          <w:rFonts w:ascii="Arial" w:hAnsi="Arial" w:cs="Arial"/>
          <w:sz w:val="20"/>
          <w:szCs w:val="20"/>
        </w:rPr>
      </w:pPr>
    </w:p>
    <w:p w14:paraId="6C23DB91" w14:textId="77777777" w:rsidR="00326E06" w:rsidRPr="000F28B7" w:rsidRDefault="003F5727" w:rsidP="000F28B7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I</w:t>
      </w:r>
      <w:r w:rsidR="001351C6" w:rsidRPr="000F28B7">
        <w:rPr>
          <w:rFonts w:ascii="Arial" w:hAnsi="Arial" w:cs="Arial"/>
          <w:b/>
          <w:sz w:val="20"/>
          <w:szCs w:val="20"/>
        </w:rPr>
        <w:t>.</w:t>
      </w:r>
      <w:r w:rsidR="001351C6" w:rsidRPr="000F28B7">
        <w:rPr>
          <w:rFonts w:ascii="Arial" w:hAnsi="Arial" w:cs="Arial"/>
          <w:b/>
          <w:sz w:val="20"/>
          <w:szCs w:val="20"/>
        </w:rPr>
        <w:tab/>
      </w:r>
      <w:r w:rsidR="00D42A4D">
        <w:rPr>
          <w:rFonts w:ascii="Arial" w:hAnsi="Arial" w:cs="Arial"/>
          <w:b/>
          <w:sz w:val="20"/>
          <w:szCs w:val="20"/>
        </w:rPr>
        <w:t>Description</w:t>
      </w:r>
    </w:p>
    <w:p w14:paraId="6C23DB92" w14:textId="77777777" w:rsidR="00DC6725" w:rsidRPr="000F28B7" w:rsidRDefault="00DC6725" w:rsidP="00326E06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C23DB93" w14:textId="77777777" w:rsidR="007C4438" w:rsidRPr="000F28B7" w:rsidRDefault="007C4438" w:rsidP="009A6982">
      <w:pPr>
        <w:ind w:left="360"/>
        <w:jc w:val="both"/>
        <w:rPr>
          <w:rFonts w:ascii="Arial" w:hAnsi="Arial" w:cs="Arial"/>
          <w:sz w:val="20"/>
          <w:szCs w:val="20"/>
        </w:rPr>
      </w:pPr>
      <w:r w:rsidRPr="009A6982">
        <w:rPr>
          <w:rFonts w:ascii="Arial" w:hAnsi="Arial" w:cs="Arial"/>
          <w:b/>
          <w:color w:val="FF0000"/>
          <w:sz w:val="20"/>
          <w:szCs w:val="20"/>
          <w:highlight w:val="yellow"/>
        </w:rPr>
        <w:t>Stream Name</w:t>
      </w:r>
      <w:r w:rsidRPr="000F28B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D7E82" w:rsidRPr="000F28B7">
        <w:rPr>
          <w:rFonts w:ascii="Arial" w:hAnsi="Arial" w:cs="Arial"/>
          <w:sz w:val="20"/>
          <w:szCs w:val="20"/>
        </w:rPr>
        <w:t>is known</w:t>
      </w:r>
      <w:proofErr w:type="gramEnd"/>
      <w:r w:rsidR="000D7E82" w:rsidRPr="000F28B7">
        <w:rPr>
          <w:rFonts w:ascii="Arial" w:hAnsi="Arial" w:cs="Arial"/>
          <w:sz w:val="20"/>
          <w:szCs w:val="20"/>
        </w:rPr>
        <w:t xml:space="preserve"> to </w:t>
      </w:r>
      <w:r w:rsidRPr="000F28B7">
        <w:rPr>
          <w:rFonts w:ascii="Arial" w:hAnsi="Arial" w:cs="Arial"/>
          <w:sz w:val="20"/>
          <w:szCs w:val="20"/>
        </w:rPr>
        <w:t>provide habitat for the Big Sandy Crayfish, a state and federally protected species. The Contractor shall take protective measures as described herein.</w:t>
      </w:r>
    </w:p>
    <w:p w14:paraId="6C23DB94" w14:textId="77777777" w:rsidR="007C4438" w:rsidRPr="000F28B7" w:rsidRDefault="007C4438" w:rsidP="007C443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C23DB95" w14:textId="77777777" w:rsidR="007C4438" w:rsidRPr="000F28B7" w:rsidRDefault="003F5727" w:rsidP="000F28B7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II</w:t>
      </w:r>
      <w:r w:rsidR="007C4438" w:rsidRPr="000F28B7">
        <w:rPr>
          <w:rFonts w:ascii="Arial" w:hAnsi="Arial" w:cs="Arial"/>
          <w:b/>
          <w:sz w:val="20"/>
          <w:szCs w:val="20"/>
        </w:rPr>
        <w:t>.</w:t>
      </w:r>
      <w:r w:rsidR="007C4438" w:rsidRPr="000F28B7">
        <w:rPr>
          <w:rFonts w:ascii="Arial" w:hAnsi="Arial" w:cs="Arial"/>
          <w:b/>
          <w:sz w:val="20"/>
          <w:szCs w:val="20"/>
        </w:rPr>
        <w:tab/>
        <w:t>Requirements</w:t>
      </w:r>
    </w:p>
    <w:p w14:paraId="6C23DB96" w14:textId="77777777" w:rsidR="007C4438" w:rsidRPr="000F28B7" w:rsidRDefault="007C4438" w:rsidP="007C4438">
      <w:pPr>
        <w:tabs>
          <w:tab w:val="left" w:pos="1080"/>
        </w:tabs>
        <w:ind w:left="1080" w:hanging="360"/>
        <w:jc w:val="both"/>
        <w:rPr>
          <w:rFonts w:ascii="Arial" w:hAnsi="Arial" w:cs="Arial"/>
          <w:sz w:val="20"/>
          <w:szCs w:val="20"/>
        </w:rPr>
      </w:pPr>
    </w:p>
    <w:p w14:paraId="6C23DB97" w14:textId="77777777" w:rsidR="00D42A4D" w:rsidRDefault="00D42A4D" w:rsidP="009A6982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7C4438" w:rsidRPr="000F28B7">
        <w:rPr>
          <w:rFonts w:ascii="Arial" w:hAnsi="Arial" w:cs="Arial"/>
          <w:sz w:val="20"/>
          <w:szCs w:val="20"/>
        </w:rPr>
        <w:t>Time</w:t>
      </w:r>
      <w:r w:rsidR="00EC1170">
        <w:rPr>
          <w:rFonts w:ascii="Arial" w:hAnsi="Arial" w:cs="Arial"/>
          <w:sz w:val="20"/>
          <w:szCs w:val="20"/>
        </w:rPr>
        <w:t xml:space="preserve"> </w:t>
      </w:r>
      <w:r w:rsidR="007C4438" w:rsidRPr="000F28B7">
        <w:rPr>
          <w:rFonts w:ascii="Arial" w:hAnsi="Arial" w:cs="Arial"/>
          <w:sz w:val="20"/>
          <w:szCs w:val="20"/>
        </w:rPr>
        <w:t>of</w:t>
      </w:r>
      <w:r w:rsidR="00EC1170">
        <w:rPr>
          <w:rFonts w:ascii="Arial" w:hAnsi="Arial" w:cs="Arial"/>
          <w:sz w:val="20"/>
          <w:szCs w:val="20"/>
        </w:rPr>
        <w:t xml:space="preserve"> </w:t>
      </w:r>
      <w:r w:rsidR="007C4438" w:rsidRPr="000F28B7">
        <w:rPr>
          <w:rFonts w:ascii="Arial" w:hAnsi="Arial" w:cs="Arial"/>
          <w:sz w:val="20"/>
          <w:szCs w:val="20"/>
        </w:rPr>
        <w:t xml:space="preserve">Year Restriction </w:t>
      </w:r>
      <w:r w:rsidR="00E203AD" w:rsidRPr="000F28B7">
        <w:rPr>
          <w:rFonts w:ascii="Arial" w:hAnsi="Arial" w:cs="Arial"/>
          <w:sz w:val="20"/>
          <w:szCs w:val="20"/>
        </w:rPr>
        <w:t xml:space="preserve">(TOYR) </w:t>
      </w:r>
      <w:r>
        <w:rPr>
          <w:rFonts w:ascii="Arial" w:hAnsi="Arial" w:cs="Arial"/>
          <w:sz w:val="20"/>
          <w:szCs w:val="20"/>
        </w:rPr>
        <w:t xml:space="preserve">applies </w:t>
      </w:r>
      <w:proofErr w:type="gramStart"/>
      <w:r w:rsidR="007C4438" w:rsidRPr="000F28B7">
        <w:rPr>
          <w:rFonts w:ascii="Arial" w:hAnsi="Arial" w:cs="Arial"/>
          <w:sz w:val="20"/>
          <w:szCs w:val="20"/>
        </w:rPr>
        <w:t xml:space="preserve">on all instream work from July 1 </w:t>
      </w:r>
      <w:r w:rsidR="00E203AD" w:rsidRPr="000F28B7">
        <w:rPr>
          <w:rFonts w:ascii="Arial" w:hAnsi="Arial" w:cs="Arial"/>
          <w:sz w:val="20"/>
          <w:szCs w:val="20"/>
        </w:rPr>
        <w:t>through</w:t>
      </w:r>
      <w:r w:rsidR="007C4438" w:rsidRPr="000F28B7">
        <w:rPr>
          <w:rFonts w:ascii="Arial" w:hAnsi="Arial" w:cs="Arial"/>
          <w:sz w:val="20"/>
          <w:szCs w:val="20"/>
        </w:rPr>
        <w:t xml:space="preserve"> October 31</w:t>
      </w:r>
      <w:r w:rsidR="00914309" w:rsidRPr="000F28B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914309" w:rsidRPr="000F28B7">
        <w:rPr>
          <w:rFonts w:ascii="Arial" w:hAnsi="Arial" w:cs="Arial"/>
          <w:sz w:val="20"/>
          <w:szCs w:val="20"/>
        </w:rPr>
        <w:t>with the exception of dewatering and other work within cofferdams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or as otherwise specified by the water quality permits issued for the project</w:t>
      </w:r>
      <w:r w:rsidR="00914309" w:rsidRPr="000F28B7">
        <w:rPr>
          <w:rFonts w:ascii="Arial" w:hAnsi="Arial" w:cs="Arial"/>
          <w:sz w:val="20"/>
          <w:szCs w:val="20"/>
        </w:rPr>
        <w:t>.</w:t>
      </w:r>
    </w:p>
    <w:p w14:paraId="6C23DB98" w14:textId="77777777" w:rsidR="00D42A4D" w:rsidRDefault="00914309" w:rsidP="009A6982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>The Contractor shall install and remove cofferdams outside of the TOYR.</w:t>
      </w:r>
      <w:r w:rsidR="00D42A4D">
        <w:rPr>
          <w:rFonts w:ascii="Arial" w:hAnsi="Arial" w:cs="Arial"/>
          <w:sz w:val="20"/>
          <w:szCs w:val="20"/>
        </w:rPr>
        <w:t xml:space="preserve"> The Contractor shall</w:t>
      </w:r>
      <w:r w:rsidR="001E4409">
        <w:rPr>
          <w:rFonts w:ascii="Arial" w:hAnsi="Arial" w:cs="Arial"/>
          <w:sz w:val="20"/>
          <w:szCs w:val="20"/>
        </w:rPr>
        <w:t xml:space="preserve"> notify the Engineer at least 30 days before cofferdam placement, or a different notification timeframe as approved by the Engineer, and shall allow the Department’s biologists to perform Big Sandy Crayfish relocation activities within all cofferdams.</w:t>
      </w:r>
      <w:r w:rsidRPr="000F28B7">
        <w:rPr>
          <w:rFonts w:ascii="Arial" w:hAnsi="Arial" w:cs="Arial"/>
          <w:sz w:val="20"/>
          <w:szCs w:val="20"/>
        </w:rPr>
        <w:t xml:space="preserve"> </w:t>
      </w:r>
      <w:r w:rsidR="001E4409">
        <w:rPr>
          <w:rFonts w:ascii="Arial" w:hAnsi="Arial" w:cs="Arial"/>
          <w:sz w:val="20"/>
          <w:szCs w:val="20"/>
        </w:rPr>
        <w:t xml:space="preserve">The Contractor shall not begin work within cofferdams until the </w:t>
      </w:r>
      <w:r w:rsidR="002C2700">
        <w:rPr>
          <w:rFonts w:ascii="Arial" w:hAnsi="Arial" w:cs="Arial"/>
          <w:sz w:val="20"/>
          <w:szCs w:val="20"/>
        </w:rPr>
        <w:t>cray</w:t>
      </w:r>
      <w:r w:rsidR="001E4409">
        <w:rPr>
          <w:rFonts w:ascii="Arial" w:hAnsi="Arial" w:cs="Arial"/>
          <w:sz w:val="20"/>
          <w:szCs w:val="20"/>
        </w:rPr>
        <w:t>fish relocation activities are completed, and the Engineer provides a written notice to proceed.</w:t>
      </w:r>
    </w:p>
    <w:p w14:paraId="6C23DB99" w14:textId="77777777" w:rsidR="00C90435" w:rsidRPr="000F28B7" w:rsidRDefault="00914309" w:rsidP="009A6982">
      <w:pPr>
        <w:ind w:left="360"/>
        <w:jc w:val="both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>If the cofferdam overtop</w:t>
      </w:r>
      <w:r w:rsidR="001E4409">
        <w:rPr>
          <w:rFonts w:ascii="Arial" w:hAnsi="Arial" w:cs="Arial"/>
          <w:sz w:val="20"/>
          <w:szCs w:val="20"/>
        </w:rPr>
        <w:t>s</w:t>
      </w:r>
      <w:r w:rsidRPr="000F28B7">
        <w:rPr>
          <w:rFonts w:ascii="Arial" w:hAnsi="Arial" w:cs="Arial"/>
          <w:sz w:val="20"/>
          <w:szCs w:val="20"/>
        </w:rPr>
        <w:t xml:space="preserve"> due to excessive stream flow after initial relocation efforts </w:t>
      </w:r>
      <w:r w:rsidR="001E4409">
        <w:rPr>
          <w:rFonts w:ascii="Arial" w:hAnsi="Arial" w:cs="Arial"/>
          <w:sz w:val="20"/>
          <w:szCs w:val="20"/>
        </w:rPr>
        <w:t>are</w:t>
      </w:r>
      <w:r w:rsidR="001E4409" w:rsidRPr="000F28B7">
        <w:rPr>
          <w:rFonts w:ascii="Arial" w:hAnsi="Arial" w:cs="Arial"/>
          <w:sz w:val="20"/>
          <w:szCs w:val="20"/>
        </w:rPr>
        <w:t xml:space="preserve"> </w:t>
      </w:r>
      <w:r w:rsidRPr="000F28B7">
        <w:rPr>
          <w:rFonts w:ascii="Arial" w:hAnsi="Arial" w:cs="Arial"/>
          <w:sz w:val="20"/>
          <w:szCs w:val="20"/>
        </w:rPr>
        <w:t>completed, additional crayfish relocation will be required before subsequent dewatering activities.</w:t>
      </w:r>
      <w:r w:rsidR="001E4409">
        <w:rPr>
          <w:rFonts w:ascii="Arial" w:hAnsi="Arial" w:cs="Arial"/>
          <w:sz w:val="20"/>
          <w:szCs w:val="20"/>
        </w:rPr>
        <w:t xml:space="preserve"> The Department will conduct additional crayfish relocation activities within 3 working days after receiving written notification of the overtopping.</w:t>
      </w:r>
    </w:p>
    <w:p w14:paraId="6C23DB9A" w14:textId="77777777" w:rsidR="007C4438" w:rsidRPr="000F28B7" w:rsidRDefault="007C4438" w:rsidP="009A6982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14:paraId="6C23DB9B" w14:textId="77777777" w:rsidR="007C4438" w:rsidRPr="000F28B7" w:rsidRDefault="007C4438" w:rsidP="000F28B7">
      <w:pPr>
        <w:numPr>
          <w:ilvl w:val="0"/>
          <w:numId w:val="9"/>
        </w:num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0F28B7">
        <w:rPr>
          <w:rFonts w:ascii="Arial" w:hAnsi="Arial" w:cs="Arial"/>
          <w:b/>
          <w:sz w:val="20"/>
          <w:szCs w:val="20"/>
        </w:rPr>
        <w:t>Measurement and Payment</w:t>
      </w:r>
    </w:p>
    <w:p w14:paraId="6C23DB9C" w14:textId="77777777" w:rsidR="007C4438" w:rsidRPr="000F28B7" w:rsidRDefault="007C4438" w:rsidP="007C443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C23DB9D" w14:textId="77777777" w:rsidR="007C4438" w:rsidRPr="000F28B7" w:rsidRDefault="007C4438" w:rsidP="009A6982">
      <w:pPr>
        <w:ind w:left="360"/>
        <w:jc w:val="both"/>
        <w:rPr>
          <w:rFonts w:ascii="Arial" w:hAnsi="Arial" w:cs="Arial"/>
          <w:sz w:val="20"/>
          <w:szCs w:val="20"/>
        </w:rPr>
      </w:pPr>
      <w:r w:rsidRPr="000F28B7">
        <w:rPr>
          <w:rFonts w:ascii="Arial" w:hAnsi="Arial" w:cs="Arial"/>
          <w:sz w:val="20"/>
          <w:szCs w:val="20"/>
        </w:rPr>
        <w:t xml:space="preserve">No separate payment </w:t>
      </w:r>
      <w:r w:rsidR="00752FA0" w:rsidRPr="000F28B7">
        <w:rPr>
          <w:rFonts w:ascii="Arial" w:hAnsi="Arial" w:cs="Arial"/>
          <w:sz w:val="20"/>
          <w:szCs w:val="20"/>
        </w:rPr>
        <w:t xml:space="preserve">will </w:t>
      </w:r>
      <w:r w:rsidRPr="000F28B7">
        <w:rPr>
          <w:rFonts w:ascii="Arial" w:hAnsi="Arial" w:cs="Arial"/>
          <w:sz w:val="20"/>
          <w:szCs w:val="20"/>
        </w:rPr>
        <w:t xml:space="preserve">be made for compliance with the requirements herein.  </w:t>
      </w:r>
    </w:p>
    <w:p w14:paraId="6C23DB9E" w14:textId="77777777" w:rsidR="007C4438" w:rsidRPr="000F28B7" w:rsidRDefault="007C4438" w:rsidP="007C4438">
      <w:pPr>
        <w:ind w:left="720" w:hanging="720"/>
        <w:jc w:val="both"/>
        <w:rPr>
          <w:rFonts w:ascii="Arial" w:hAnsi="Arial" w:cs="Arial"/>
          <w:sz w:val="20"/>
          <w:szCs w:val="20"/>
        </w:rPr>
      </w:pPr>
    </w:p>
    <w:sectPr w:rsidR="007C4438" w:rsidRPr="000F28B7" w:rsidSect="00197979">
      <w:headerReference w:type="default" r:id="rId12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3DBA1" w14:textId="77777777" w:rsidR="003B74FD" w:rsidRDefault="003B74FD">
      <w:r>
        <w:separator/>
      </w:r>
    </w:p>
  </w:endnote>
  <w:endnote w:type="continuationSeparator" w:id="0">
    <w:p w14:paraId="6C23DBA2" w14:textId="77777777" w:rsidR="003B74FD" w:rsidRDefault="003B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3DB9F" w14:textId="77777777" w:rsidR="003B74FD" w:rsidRDefault="003B74FD">
      <w:r>
        <w:separator/>
      </w:r>
    </w:p>
  </w:footnote>
  <w:footnote w:type="continuationSeparator" w:id="0">
    <w:p w14:paraId="6C23DBA0" w14:textId="77777777" w:rsidR="003B74FD" w:rsidRDefault="003B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3DBA3" w14:textId="13F2C746" w:rsidR="00CC0E47" w:rsidRPr="000F28B7" w:rsidRDefault="00CC0E47" w:rsidP="000F28B7">
    <w:pPr>
      <w:pStyle w:val="Header"/>
      <w:rPr>
        <w:rFonts w:ascii="Arial" w:hAnsi="Arial" w:cs="Arial"/>
      </w:rPr>
    </w:pPr>
  </w:p>
  <w:p w14:paraId="6C23DBA4" w14:textId="77777777" w:rsidR="00DC0A54" w:rsidRDefault="00DC0A54" w:rsidP="0064721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F13F6"/>
    <w:multiLevelType w:val="hybridMultilevel"/>
    <w:tmpl w:val="F992F6D4"/>
    <w:lvl w:ilvl="0" w:tplc="2982A914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9F405A0"/>
    <w:multiLevelType w:val="hybridMultilevel"/>
    <w:tmpl w:val="22D46952"/>
    <w:lvl w:ilvl="0" w:tplc="974CC08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05534C7"/>
    <w:multiLevelType w:val="hybridMultilevel"/>
    <w:tmpl w:val="0AEC3C9C"/>
    <w:lvl w:ilvl="0" w:tplc="89FC1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365EF7"/>
    <w:multiLevelType w:val="hybridMultilevel"/>
    <w:tmpl w:val="EFBC9968"/>
    <w:lvl w:ilvl="0" w:tplc="2982A91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452471C"/>
    <w:multiLevelType w:val="hybridMultilevel"/>
    <w:tmpl w:val="3EE2E1BA"/>
    <w:lvl w:ilvl="0" w:tplc="D0B6522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0777C"/>
    <w:rsid w:val="00037CF9"/>
    <w:rsid w:val="000736DA"/>
    <w:rsid w:val="00083D2B"/>
    <w:rsid w:val="00087DD5"/>
    <w:rsid w:val="000B2F8A"/>
    <w:rsid w:val="000C276A"/>
    <w:rsid w:val="000D7E82"/>
    <w:rsid w:val="000F28B7"/>
    <w:rsid w:val="00112212"/>
    <w:rsid w:val="001351C6"/>
    <w:rsid w:val="00160FFD"/>
    <w:rsid w:val="00180BC0"/>
    <w:rsid w:val="00196834"/>
    <w:rsid w:val="00197979"/>
    <w:rsid w:val="001A20A3"/>
    <w:rsid w:val="001B2A2D"/>
    <w:rsid w:val="001C239C"/>
    <w:rsid w:val="001C32F4"/>
    <w:rsid w:val="001D0BB7"/>
    <w:rsid w:val="001E4409"/>
    <w:rsid w:val="00223C74"/>
    <w:rsid w:val="00256BC4"/>
    <w:rsid w:val="002B557B"/>
    <w:rsid w:val="002C10C9"/>
    <w:rsid w:val="002C2700"/>
    <w:rsid w:val="00326E06"/>
    <w:rsid w:val="00370BD1"/>
    <w:rsid w:val="00371D62"/>
    <w:rsid w:val="003A3C84"/>
    <w:rsid w:val="003B37E8"/>
    <w:rsid w:val="003B3AC0"/>
    <w:rsid w:val="003B74FD"/>
    <w:rsid w:val="003E3546"/>
    <w:rsid w:val="003F4463"/>
    <w:rsid w:val="003F5727"/>
    <w:rsid w:val="00453A4A"/>
    <w:rsid w:val="004C13C6"/>
    <w:rsid w:val="004E3DFE"/>
    <w:rsid w:val="004E6156"/>
    <w:rsid w:val="00514B94"/>
    <w:rsid w:val="005155E1"/>
    <w:rsid w:val="00525DC0"/>
    <w:rsid w:val="005303B9"/>
    <w:rsid w:val="00584846"/>
    <w:rsid w:val="005B384B"/>
    <w:rsid w:val="005D7AF1"/>
    <w:rsid w:val="006029CA"/>
    <w:rsid w:val="00647210"/>
    <w:rsid w:val="0065573F"/>
    <w:rsid w:val="006719F2"/>
    <w:rsid w:val="006754F2"/>
    <w:rsid w:val="0070739B"/>
    <w:rsid w:val="00733C87"/>
    <w:rsid w:val="00752FA0"/>
    <w:rsid w:val="0077055C"/>
    <w:rsid w:val="00775F51"/>
    <w:rsid w:val="007817EF"/>
    <w:rsid w:val="00795118"/>
    <w:rsid w:val="007C4438"/>
    <w:rsid w:val="007E4A5B"/>
    <w:rsid w:val="007E4FE8"/>
    <w:rsid w:val="00807548"/>
    <w:rsid w:val="00816E64"/>
    <w:rsid w:val="00820A93"/>
    <w:rsid w:val="00834D50"/>
    <w:rsid w:val="008463AC"/>
    <w:rsid w:val="00866E46"/>
    <w:rsid w:val="008774CB"/>
    <w:rsid w:val="008A031E"/>
    <w:rsid w:val="008B41BA"/>
    <w:rsid w:val="00910F83"/>
    <w:rsid w:val="00913959"/>
    <w:rsid w:val="00914309"/>
    <w:rsid w:val="0094244C"/>
    <w:rsid w:val="00971F1C"/>
    <w:rsid w:val="009754A5"/>
    <w:rsid w:val="00982B78"/>
    <w:rsid w:val="009904D5"/>
    <w:rsid w:val="0099297A"/>
    <w:rsid w:val="009A5823"/>
    <w:rsid w:val="009A6982"/>
    <w:rsid w:val="00A0293A"/>
    <w:rsid w:val="00A10475"/>
    <w:rsid w:val="00A43A92"/>
    <w:rsid w:val="00A655BC"/>
    <w:rsid w:val="00A9108F"/>
    <w:rsid w:val="00A92F0F"/>
    <w:rsid w:val="00A93CFA"/>
    <w:rsid w:val="00AA65CE"/>
    <w:rsid w:val="00AC3F59"/>
    <w:rsid w:val="00AD2E99"/>
    <w:rsid w:val="00B10B93"/>
    <w:rsid w:val="00B66BB9"/>
    <w:rsid w:val="00B67256"/>
    <w:rsid w:val="00B72511"/>
    <w:rsid w:val="00B978DA"/>
    <w:rsid w:val="00BC1FF5"/>
    <w:rsid w:val="00BE7C46"/>
    <w:rsid w:val="00C00718"/>
    <w:rsid w:val="00C306FD"/>
    <w:rsid w:val="00C41482"/>
    <w:rsid w:val="00C558E6"/>
    <w:rsid w:val="00C71BB9"/>
    <w:rsid w:val="00C90435"/>
    <w:rsid w:val="00C92D5F"/>
    <w:rsid w:val="00CC0057"/>
    <w:rsid w:val="00CC0E47"/>
    <w:rsid w:val="00D26FCF"/>
    <w:rsid w:val="00D42A4D"/>
    <w:rsid w:val="00D6660C"/>
    <w:rsid w:val="00D746EC"/>
    <w:rsid w:val="00DA313F"/>
    <w:rsid w:val="00DC0A54"/>
    <w:rsid w:val="00DC6725"/>
    <w:rsid w:val="00DE1775"/>
    <w:rsid w:val="00E154DC"/>
    <w:rsid w:val="00E16CD2"/>
    <w:rsid w:val="00E203AD"/>
    <w:rsid w:val="00E464F1"/>
    <w:rsid w:val="00E509AF"/>
    <w:rsid w:val="00E545CE"/>
    <w:rsid w:val="00E73E14"/>
    <w:rsid w:val="00EC1170"/>
    <w:rsid w:val="00F16AE1"/>
    <w:rsid w:val="00F50771"/>
    <w:rsid w:val="00FF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C23DB87"/>
  <w15:chartTrackingRefBased/>
  <w15:docId w15:val="{A80B7891-E44C-4CAA-9220-C1C7641A4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FF20F7"/>
    <w:rPr>
      <w:color w:val="0000FF"/>
      <w:u w:val="single"/>
    </w:rPr>
  </w:style>
  <w:style w:type="character" w:styleId="CommentReference">
    <w:name w:val="annotation reference"/>
    <w:semiHidden/>
    <w:rsid w:val="00C92D5F"/>
    <w:rPr>
      <w:sz w:val="16"/>
      <w:szCs w:val="16"/>
    </w:rPr>
  </w:style>
  <w:style w:type="paragraph" w:styleId="CommentText">
    <w:name w:val="annotation text"/>
    <w:basedOn w:val="Normal"/>
    <w:semiHidden/>
    <w:rsid w:val="00C92D5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C6725"/>
    <w:rPr>
      <w:b/>
      <w:bCs/>
    </w:rPr>
  </w:style>
  <w:style w:type="paragraph" w:styleId="NormalWeb">
    <w:name w:val="Normal (Web)"/>
    <w:basedOn w:val="Normal"/>
    <w:uiPriority w:val="99"/>
    <w:unhideWhenUsed/>
    <w:rsid w:val="00BE7C4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5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xpiration_x0020_Date0 xmlns="0da6ca4d-3636-4380-ae91-0121f7d90329">5555-05-04T04:00:00+00:00</Expiration_x0020_Date0>
    <Web_x0020_List xmlns="0da6ca4d-3636-4380-ae91-0121f7d90329">false</Web_x0020_List>
    <Sect xmlns="0da6ca4d-3636-4380-ae91-0121f7d90329">522</Sect>
    <Advertisement xmlns="0da6ca4d-3636-4380-ae91-0121f7d90329" xsi:nil="true"/>
    <Usage_x0020_Guidance xmlns="0da6ca4d-3636-4380-ae91-0121f7d90329">For use when requested by the District Environmental Manager.</Usage_x0020_Guidance>
    <Contains_x0020_Fields xmlns="0da6ca4d-3636-4380-ae91-0121f7d90329">Yes</Contains_x0020_Fields>
    <Specification_x0020_Number xmlns="0da6ca4d-3636-4380-ae91-0121f7d90329">SP522-000280-00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2019-08-26T04:00:00+00:00</Availability_x0020_Date>
    <Use_x0020__x002d__x0020_Not_x0020_All_x0020__x0028_Specify_x0029_ xmlns="0da6ca4d-3636-4380-ae91-0121f7d90329" xsi:nil="true"/>
    <Districts_x0020__x002d__x0020_Not_x0020_All_x0020__x0028_Specify_x0029_ xmlns="0da6ca4d-3636-4380-ae91-0121f7d90329" xsi:nil="true"/>
    <Document_x0020_Type xmlns="0da6ca4d-3636-4380-ae91-0121f7d90329">SP</Document_x0020_Type>
    <Replaces xmlns="0da6ca4d-3636-4380-ae91-0121f7d90329">none</Replaces>
    <Correct_x0020__x0026__x0020_Run xmlns="0da6ca4d-3636-4380-ae91-0121f7d90329" xsi:nil="true"/>
    <Funds_x0020__x0028_Federal_x0029_ xmlns="0da6ca4d-3636-4380-ae91-0121f7d90329">false</Funds_x0020__x0028_Federal_x0029_>
    <Copy_x0020_to_x0020_Eguide xmlns="0da6ca4d-3636-4380-ae91-0121f7d90329">false</Copy_x0020_to_x0020_Eguide>
    <Funds_x0020__x0028_State_x0029_ xmlns="0da6ca4d-3636-4380-ae91-0121f7d90329">false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 xsi:nil="true"/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 xsi:nil="true"/>
    <Status xmlns="0da6ca4d-3636-4380-ae91-0121f7d90329">Active</Status>
    <Choice xmlns="0da6ca4d-3636-4380-ae91-0121f7d90329">false</Choic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593C9-1FB5-4B9B-AC00-B01B54C0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B66AF-798C-478E-81BC-DBB9324375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FE42D-3471-4865-B028-DF2FA819269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6AA8D86-1323-424F-9AA1-F97FF0024EC5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da6ca4d-3636-4380-ae91-0121f7d9032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5025F73-AE04-46C7-B273-66BA54B2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Big Sandy Crayfish</vt:lpstr>
    </vt:vector>
  </TitlesOfParts>
  <Manager>robert.pickett</Manager>
  <Company>Virginia Department of Transportation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Big Sandy Crayfish</dc:title>
  <dc:subject>0208-088-V14, C501, B601, B602</dc:subject>
  <dc:creator>janice.sealy-burton</dc:creator>
  <cp:keywords/>
  <dc:description/>
  <cp:lastModifiedBy>Gayle, David W. (VDOT)</cp:lastModifiedBy>
  <cp:revision>3</cp:revision>
  <cp:lastPrinted>2008-05-05T18:31:00Z</cp:lastPrinted>
  <dcterms:created xsi:type="dcterms:W3CDTF">2019-08-26T18:59:00Z</dcterms:created>
  <dcterms:modified xsi:type="dcterms:W3CDTF">2019-09-06T19:53:00Z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/insidevdot/div/env/NR|50277fef-52d4-436b-a4c1-4965324fd1ef</vt:lpwstr>
  </property>
  <property fmtid="{D5CDD505-2E9C-101B-9397-08002B2CF9AE}" pid="3" name="_dlc_DocIdItemGuid">
    <vt:lpwstr>50277fef-52d4-436b-a4c1-4965324fd1ef</vt:lpwstr>
  </property>
  <property fmtid="{D5CDD505-2E9C-101B-9397-08002B2CF9AE}" pid="4" name="_dlc_DocIdUrl">
    <vt:lpwstr>https://insidevdot.cov.virginia.gov/div/env/NR/_layouts/DocIdRedir.aspx?ID=%2finsidevdot%2fdiv%2fenv%2fNR%7c50277fef-52d4-436b-a4c1-4965324fd1ef, /insidevdot/div/env/NR|50277fef-52d4-436b-a4c1-4965324fd1ef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for Big Sandy crayfish identified in proximity to a project.</vt:lpwstr>
  </property>
  <property fmtid="{D5CDD505-2E9C-101B-9397-08002B2CF9AE}" pid="8" name="Date">
    <vt:lpwstr>2013-12-05T00:00:00Z</vt:lpwstr>
  </property>
  <property fmtid="{D5CDD505-2E9C-101B-9397-08002B2CF9AE}" pid="9" name="Purpose of Revision">
    <vt:lpwstr>This will standardize the language keeping the Department in compliance with Federal Regulation protecting the Big Sandy Crayfish.</vt:lpwstr>
  </property>
  <property fmtid="{D5CDD505-2E9C-101B-9397-08002B2CF9AE}" pid="10" name="Requestor">
    <vt:lpwstr>5309</vt:lpwstr>
  </property>
  <property fmtid="{D5CDD505-2E9C-101B-9397-08002B2CF9AE}" pid="11" name="Assigned To0">
    <vt:lpwstr>913</vt:lpwstr>
  </property>
  <property fmtid="{D5CDD505-2E9C-101B-9397-08002B2CF9AE}" pid="12" name="display_urn:schemas-microsoft-com:office:office#RCP">
    <vt:lpwstr>Deem, Angel N. (VDOT)</vt:lpwstr>
  </property>
  <property fmtid="{D5CDD505-2E9C-101B-9397-08002B2CF9AE}" pid="13" name="RCP">
    <vt:lpwstr>3608</vt:lpwstr>
  </property>
  <property fmtid="{D5CDD505-2E9C-101B-9397-08002B2CF9AE}" pid="14" name="display_urn:schemas-microsoft-com:office:office#Requestor">
    <vt:lpwstr>Begg, Steven (VDOT)</vt:lpwstr>
  </property>
  <property fmtid="{D5CDD505-2E9C-101B-9397-08002B2CF9AE}" pid="15" name="display_urn:schemas-microsoft-com:office:office#Assigned_x0020_To0">
    <vt:lpwstr>Hudson, William A. "Ashby" (VDOT)</vt:lpwstr>
  </property>
  <property fmtid="{D5CDD505-2E9C-101B-9397-08002B2CF9AE}" pid="16" name="Status Comment">
    <vt:lpwstr/>
  </property>
  <property fmtid="{D5CDD505-2E9C-101B-9397-08002B2CF9AE}" pid="17" name="Doc Type">
    <vt:lpwstr>Specification</vt:lpwstr>
  </property>
  <property fmtid="{D5CDD505-2E9C-101B-9397-08002B2CF9AE}" pid="18" name="_docset_NoMedatataSyncRequired">
    <vt:lpwstr>False</vt:lpwstr>
  </property>
  <property fmtid="{D5CDD505-2E9C-101B-9397-08002B2CF9AE}" pid="19" name="ContentTypeId">
    <vt:lpwstr>0x0101000DD0192F2D2CD946A18AAB9E848019AB</vt:lpwstr>
  </property>
</Properties>
</file>