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FC1874" w14:textId="67AC90ED" w:rsidR="00B63C46" w:rsidRPr="00EE629F" w:rsidRDefault="00B63C46" w:rsidP="00B63C46">
      <w:pPr>
        <w:jc w:val="both"/>
        <w:rPr>
          <w:rFonts w:cs="Arial"/>
          <w:vanish/>
          <w:color w:val="FF0000"/>
          <w:sz w:val="18"/>
          <w:szCs w:val="18"/>
        </w:rPr>
      </w:pPr>
      <w:bookmarkStart w:id="0" w:name="OLE_LINK1"/>
      <w:bookmarkStart w:id="1" w:name="OLE_LINK2"/>
      <w:r w:rsidRPr="00EE629F">
        <w:rPr>
          <w:rFonts w:cs="Arial"/>
          <w:b/>
          <w:vanish/>
          <w:color w:val="FF0000"/>
          <w:sz w:val="18"/>
          <w:szCs w:val="18"/>
        </w:rPr>
        <w:t>GUIDELINES</w:t>
      </w:r>
      <w:r w:rsidRPr="008C2888">
        <w:rPr>
          <w:rFonts w:cs="Arial"/>
          <w:b/>
          <w:vanish/>
          <w:color w:val="FF0000"/>
          <w:sz w:val="18"/>
          <w:szCs w:val="18"/>
        </w:rPr>
        <w:t xml:space="preserve"> -</w:t>
      </w:r>
      <w:r w:rsidRPr="00F25BC9">
        <w:rPr>
          <w:rFonts w:cs="Arial"/>
          <w:b/>
          <w:vanish/>
          <w:color w:val="FF0000"/>
          <w:sz w:val="18"/>
          <w:szCs w:val="18"/>
        </w:rPr>
        <w:t xml:space="preserve"> </w:t>
      </w:r>
      <w:r w:rsidRPr="00B63C46">
        <w:rPr>
          <w:rFonts w:cs="Arial"/>
          <w:vanish/>
          <w:color w:val="FF0000"/>
          <w:sz w:val="18"/>
          <w:szCs w:val="18"/>
        </w:rPr>
        <w:t>For pipe installed directly behind a microtunneling boring machine (MTBM).</w:t>
      </w:r>
    </w:p>
    <w:p w14:paraId="0C42F675" w14:textId="77777777" w:rsidR="00B63C46" w:rsidRPr="00EE629F" w:rsidRDefault="00B63C46" w:rsidP="00B63C46">
      <w:pPr>
        <w:jc w:val="both"/>
        <w:rPr>
          <w:rFonts w:cs="Arial"/>
          <w:vanish/>
          <w:color w:val="FF0000"/>
          <w:sz w:val="18"/>
          <w:szCs w:val="18"/>
        </w:rPr>
      </w:pPr>
    </w:p>
    <w:p w14:paraId="6A28A155" w14:textId="3BACE2A6" w:rsidR="00735B59" w:rsidRPr="00C87C71" w:rsidRDefault="00262D04" w:rsidP="00EF4CE1">
      <w:pPr>
        <w:rPr>
          <w:rFonts w:cs="Arial"/>
          <w:b/>
          <w:color w:val="000000"/>
          <w:szCs w:val="20"/>
        </w:rPr>
      </w:pPr>
      <w:hyperlink r:id="rId10" w:tooltip="MICROTUNNELING 11-1-16 GUIDELINES- For pipe installed directly behind a microtunneling boring machine (MTBM)." w:history="1">
        <w:r w:rsidRPr="00C87C71">
          <w:rPr>
            <w:rStyle w:val="Hyperlink"/>
            <w:b/>
            <w:bCs/>
            <w:szCs w:val="20"/>
          </w:rPr>
          <w:t>SP302-000130-00</w:t>
        </w:r>
      </w:hyperlink>
      <w:bookmarkStart w:id="2" w:name="_GoBack"/>
      <w:bookmarkEnd w:id="2"/>
    </w:p>
    <w:p w14:paraId="6A28A156" w14:textId="77777777" w:rsidR="00735B59" w:rsidRPr="00C87C71" w:rsidRDefault="00735B59" w:rsidP="00B63C46">
      <w:pPr>
        <w:rPr>
          <w:szCs w:val="20"/>
        </w:rPr>
      </w:pPr>
    </w:p>
    <w:p w14:paraId="6A28A157" w14:textId="77777777" w:rsidR="00292A32" w:rsidRPr="00C87C71" w:rsidRDefault="00ED4D72" w:rsidP="00433E1C">
      <w:pPr>
        <w:pStyle w:val="CM17"/>
        <w:spacing w:line="231" w:lineRule="atLeast"/>
        <w:jc w:val="center"/>
        <w:rPr>
          <w:rFonts w:ascii="Arial" w:hAnsi="Arial" w:cs="Arial"/>
          <w:color w:val="000000"/>
          <w:sz w:val="20"/>
          <w:szCs w:val="20"/>
        </w:rPr>
      </w:pPr>
      <w:r w:rsidRPr="00C87C71">
        <w:rPr>
          <w:rFonts w:ascii="Arial" w:hAnsi="Arial" w:cs="Arial"/>
          <w:color w:val="000000"/>
          <w:sz w:val="20"/>
          <w:szCs w:val="20"/>
        </w:rPr>
        <w:t>VIRGINIA DEPARTMENT OF TRANSPORTATION</w:t>
      </w:r>
    </w:p>
    <w:p w14:paraId="6A28A158" w14:textId="77777777" w:rsidR="00292A32" w:rsidRPr="00C87C71" w:rsidRDefault="00ED4D72" w:rsidP="00433E1C">
      <w:pPr>
        <w:pStyle w:val="CM17"/>
        <w:spacing w:line="231" w:lineRule="atLeast"/>
        <w:jc w:val="center"/>
        <w:rPr>
          <w:rFonts w:ascii="Arial" w:hAnsi="Arial" w:cs="Arial"/>
          <w:color w:val="000000"/>
          <w:sz w:val="20"/>
          <w:szCs w:val="20"/>
        </w:rPr>
      </w:pPr>
      <w:r w:rsidRPr="00C87C71">
        <w:rPr>
          <w:rFonts w:ascii="Arial" w:hAnsi="Arial" w:cs="Arial"/>
          <w:color w:val="000000"/>
          <w:sz w:val="20"/>
          <w:szCs w:val="20"/>
        </w:rPr>
        <w:t>SPECIAL PROVISION FOR</w:t>
      </w:r>
    </w:p>
    <w:p w14:paraId="6A28A159" w14:textId="2299B29A" w:rsidR="00ED4D72" w:rsidRPr="00C87C71" w:rsidRDefault="00867153" w:rsidP="00433E1C">
      <w:pPr>
        <w:pStyle w:val="CM17"/>
        <w:spacing w:line="231" w:lineRule="atLeast"/>
        <w:jc w:val="center"/>
        <w:rPr>
          <w:rFonts w:ascii="Arial" w:hAnsi="Arial" w:cs="Arial"/>
          <w:b/>
          <w:color w:val="000000"/>
          <w:sz w:val="20"/>
          <w:szCs w:val="20"/>
        </w:rPr>
      </w:pPr>
      <w:r w:rsidRPr="00C87C71">
        <w:rPr>
          <w:rFonts w:ascii="Arial" w:hAnsi="Arial" w:cs="Arial"/>
          <w:b/>
          <w:color w:val="000000"/>
          <w:sz w:val="20"/>
          <w:szCs w:val="20"/>
        </w:rPr>
        <w:t>MICROTUNNELING</w:t>
      </w:r>
      <w:r w:rsidR="005D3017" w:rsidRPr="00C87C71">
        <w:rPr>
          <w:rFonts w:ascii="Arial" w:hAnsi="Arial" w:cs="Arial"/>
          <w:b/>
          <w:color w:val="000000"/>
          <w:sz w:val="20"/>
          <w:szCs w:val="20"/>
        </w:rPr>
        <w:fldChar w:fldCharType="begin"/>
      </w:r>
      <w:r w:rsidR="005D3017" w:rsidRPr="00C87C71">
        <w:rPr>
          <w:rFonts w:ascii="Arial" w:hAnsi="Arial" w:cs="Arial"/>
          <w:b/>
          <w:color w:val="000000"/>
          <w:sz w:val="20"/>
          <w:szCs w:val="20"/>
        </w:rPr>
        <w:instrText xml:space="preserve"> </w:instrText>
      </w:r>
      <w:r w:rsidR="005D3017" w:rsidRPr="00C87C71">
        <w:rPr>
          <w:rFonts w:ascii="Arial" w:hAnsi="Arial" w:cs="Arial"/>
          <w:color w:val="000000"/>
          <w:sz w:val="20"/>
          <w:szCs w:val="20"/>
        </w:rPr>
        <w:instrText>TC</w:instrText>
      </w:r>
      <w:r w:rsidR="005D3017" w:rsidRPr="00C87C71">
        <w:rPr>
          <w:rFonts w:ascii="Arial" w:hAnsi="Arial" w:cs="Arial"/>
          <w:b/>
          <w:color w:val="000000"/>
          <w:sz w:val="20"/>
          <w:szCs w:val="20"/>
        </w:rPr>
        <w:instrText xml:space="preserve"> "</w:instrText>
      </w:r>
      <w:bookmarkStart w:id="3" w:name="_Toc447708149"/>
      <w:bookmarkStart w:id="4" w:name="_Toc448144521"/>
      <w:r w:rsidR="005D3017" w:rsidRPr="00C87C71">
        <w:rPr>
          <w:rFonts w:ascii="Arial" w:hAnsi="Arial" w:cs="Arial"/>
          <w:b/>
          <w:color w:val="000000"/>
          <w:sz w:val="20"/>
          <w:szCs w:val="20"/>
        </w:rPr>
        <w:instrText>SP302-000130-00   MICROTUNNELING</w:instrText>
      </w:r>
      <w:r w:rsidR="005D3017" w:rsidRPr="00C87C71">
        <w:rPr>
          <w:rFonts w:ascii="Arial" w:hAnsi="Arial" w:cs="Arial"/>
          <w:color w:val="000000"/>
          <w:sz w:val="20"/>
          <w:szCs w:val="20"/>
        </w:rPr>
        <w:instrText xml:space="preserve">   </w:instrText>
      </w:r>
      <w:bookmarkEnd w:id="3"/>
      <w:bookmarkEnd w:id="4"/>
      <w:r w:rsidR="005D3017" w:rsidRPr="00C87C71">
        <w:rPr>
          <w:rFonts w:ascii="Arial" w:hAnsi="Arial" w:cs="Arial"/>
          <w:color w:val="000000"/>
          <w:sz w:val="20"/>
          <w:szCs w:val="20"/>
        </w:rPr>
        <w:instrText>11-1-16" \f C \l "1"</w:instrText>
      </w:r>
      <w:r w:rsidR="005D3017" w:rsidRPr="00C87C71">
        <w:rPr>
          <w:rFonts w:ascii="Arial" w:hAnsi="Arial" w:cs="Arial"/>
          <w:b/>
          <w:color w:val="000000"/>
          <w:sz w:val="20"/>
          <w:szCs w:val="20"/>
        </w:rPr>
        <w:instrText xml:space="preserve"> </w:instrText>
      </w:r>
      <w:r w:rsidR="005D3017" w:rsidRPr="00C87C71">
        <w:rPr>
          <w:rFonts w:ascii="Arial" w:hAnsi="Arial" w:cs="Arial"/>
          <w:b/>
          <w:color w:val="000000"/>
          <w:sz w:val="20"/>
          <w:szCs w:val="20"/>
        </w:rPr>
        <w:fldChar w:fldCharType="end"/>
      </w:r>
    </w:p>
    <w:p w14:paraId="6A28A15A" w14:textId="128FA597" w:rsidR="00ED4D72" w:rsidRPr="00C87C71" w:rsidRDefault="00443A68" w:rsidP="00433E1C">
      <w:pPr>
        <w:pStyle w:val="Default"/>
        <w:jc w:val="right"/>
        <w:rPr>
          <w:rFonts w:ascii="Arial" w:hAnsi="Arial" w:cs="Arial"/>
          <w:sz w:val="20"/>
          <w:szCs w:val="20"/>
        </w:rPr>
      </w:pPr>
      <w:r w:rsidRPr="00C87C71">
        <w:rPr>
          <w:rFonts w:ascii="Arial" w:hAnsi="Arial" w:cs="Arial"/>
          <w:sz w:val="20"/>
          <w:szCs w:val="20"/>
        </w:rPr>
        <w:t>November 1,</w:t>
      </w:r>
      <w:r w:rsidR="009B3333" w:rsidRPr="00C87C71">
        <w:rPr>
          <w:rFonts w:ascii="Arial" w:hAnsi="Arial" w:cs="Arial"/>
          <w:sz w:val="20"/>
          <w:szCs w:val="20"/>
        </w:rPr>
        <w:t xml:space="preserve"> </w:t>
      </w:r>
      <w:r w:rsidR="000168B5" w:rsidRPr="00C87C71">
        <w:rPr>
          <w:rFonts w:ascii="Arial" w:hAnsi="Arial" w:cs="Arial"/>
          <w:sz w:val="20"/>
          <w:szCs w:val="20"/>
        </w:rPr>
        <w:t>201</w:t>
      </w:r>
      <w:r w:rsidR="008B5507" w:rsidRPr="00C87C71">
        <w:rPr>
          <w:rFonts w:ascii="Arial" w:hAnsi="Arial" w:cs="Arial"/>
          <w:sz w:val="20"/>
          <w:szCs w:val="20"/>
        </w:rPr>
        <w:t>6</w:t>
      </w:r>
      <w:r w:rsidR="00ED4D72" w:rsidRPr="00C87C71">
        <w:rPr>
          <w:rFonts w:ascii="Arial" w:hAnsi="Arial" w:cs="Arial"/>
          <w:sz w:val="20"/>
          <w:szCs w:val="20"/>
        </w:rPr>
        <w:t xml:space="preserve"> </w:t>
      </w:r>
    </w:p>
    <w:p w14:paraId="6A28A15B" w14:textId="77777777" w:rsidR="00730D16" w:rsidRPr="00C87C71" w:rsidRDefault="00730D16" w:rsidP="00433E1C">
      <w:pPr>
        <w:pStyle w:val="CM17"/>
        <w:jc w:val="both"/>
        <w:rPr>
          <w:rFonts w:ascii="Arial" w:hAnsi="Arial" w:cs="Arial"/>
          <w:b/>
          <w:color w:val="000000"/>
          <w:sz w:val="20"/>
          <w:szCs w:val="20"/>
        </w:rPr>
      </w:pPr>
    </w:p>
    <w:p w14:paraId="6A28A15C" w14:textId="77777777" w:rsidR="00730D16" w:rsidRPr="00C87C71" w:rsidRDefault="00ED4D72" w:rsidP="009B3333">
      <w:pPr>
        <w:pStyle w:val="CM17"/>
        <w:numPr>
          <w:ilvl w:val="0"/>
          <w:numId w:val="9"/>
        </w:numPr>
        <w:spacing w:after="240"/>
        <w:jc w:val="both"/>
        <w:rPr>
          <w:rFonts w:ascii="Arial" w:hAnsi="Arial" w:cs="Arial"/>
          <w:b/>
          <w:color w:val="000000"/>
          <w:sz w:val="20"/>
          <w:szCs w:val="20"/>
        </w:rPr>
      </w:pPr>
      <w:r w:rsidRPr="00C87C71">
        <w:rPr>
          <w:rFonts w:ascii="Arial" w:hAnsi="Arial" w:cs="Arial"/>
          <w:b/>
          <w:color w:val="000000"/>
          <w:sz w:val="20"/>
          <w:szCs w:val="20"/>
        </w:rPr>
        <w:t>D</w:t>
      </w:r>
      <w:r w:rsidR="00867153" w:rsidRPr="00C87C71">
        <w:rPr>
          <w:rFonts w:ascii="Arial" w:hAnsi="Arial" w:cs="Arial"/>
          <w:b/>
          <w:color w:val="000000"/>
          <w:sz w:val="20"/>
          <w:szCs w:val="20"/>
        </w:rPr>
        <w:t>ESCRIPTION</w:t>
      </w:r>
    </w:p>
    <w:p w14:paraId="6A28A15D" w14:textId="18FCA781" w:rsidR="00867153" w:rsidRPr="00C87C71" w:rsidRDefault="00B331EA" w:rsidP="009B3333">
      <w:pPr>
        <w:pStyle w:val="CM17"/>
        <w:spacing w:after="240"/>
        <w:ind w:left="360"/>
        <w:jc w:val="both"/>
        <w:rPr>
          <w:rFonts w:ascii="Arial" w:hAnsi="Arial" w:cs="Arial"/>
          <w:color w:val="000000"/>
          <w:sz w:val="20"/>
          <w:szCs w:val="20"/>
        </w:rPr>
      </w:pPr>
      <w:r w:rsidRPr="00C87C71">
        <w:rPr>
          <w:rFonts w:ascii="Arial" w:hAnsi="Arial" w:cs="Arial"/>
          <w:color w:val="000000"/>
          <w:sz w:val="20"/>
          <w:szCs w:val="20"/>
        </w:rPr>
        <w:t xml:space="preserve">The work covered by this section consists of providing all labor, materials, and equipment, and performing all operations required for </w:t>
      </w:r>
      <w:r w:rsidR="00867153" w:rsidRPr="00C87C71">
        <w:rPr>
          <w:rFonts w:ascii="Arial" w:hAnsi="Arial" w:cs="Arial"/>
          <w:color w:val="000000"/>
          <w:sz w:val="20"/>
          <w:szCs w:val="20"/>
        </w:rPr>
        <w:t xml:space="preserve">installing the specified diameters of pipe by the microtunneling method where the pipe is installed </w:t>
      </w:r>
      <w:r w:rsidR="00C779E4" w:rsidRPr="00C87C71">
        <w:rPr>
          <w:rFonts w:ascii="Arial" w:hAnsi="Arial" w:cs="Arial"/>
          <w:color w:val="000000"/>
          <w:sz w:val="20"/>
          <w:szCs w:val="20"/>
        </w:rPr>
        <w:t xml:space="preserve">directly </w:t>
      </w:r>
      <w:r w:rsidR="00867153" w:rsidRPr="00C87C71">
        <w:rPr>
          <w:rFonts w:ascii="Arial" w:hAnsi="Arial" w:cs="Arial"/>
          <w:color w:val="000000"/>
          <w:sz w:val="20"/>
          <w:szCs w:val="20"/>
        </w:rPr>
        <w:t xml:space="preserve">behind the </w:t>
      </w:r>
      <w:r w:rsidR="005C7545" w:rsidRPr="00C87C71">
        <w:rPr>
          <w:rFonts w:ascii="Arial" w:hAnsi="Arial" w:cs="Arial"/>
          <w:color w:val="000000"/>
          <w:sz w:val="20"/>
          <w:szCs w:val="20"/>
        </w:rPr>
        <w:t>micro</w:t>
      </w:r>
      <w:r w:rsidR="00867153" w:rsidRPr="00C87C71">
        <w:rPr>
          <w:rFonts w:ascii="Arial" w:hAnsi="Arial" w:cs="Arial"/>
          <w:color w:val="000000"/>
          <w:sz w:val="20"/>
          <w:szCs w:val="20"/>
        </w:rPr>
        <w:t xml:space="preserve">tunneling </w:t>
      </w:r>
      <w:r w:rsidR="005C7545" w:rsidRPr="00C87C71">
        <w:rPr>
          <w:rFonts w:ascii="Arial" w:hAnsi="Arial" w:cs="Arial"/>
          <w:color w:val="000000"/>
          <w:sz w:val="20"/>
          <w:szCs w:val="20"/>
        </w:rPr>
        <w:t xml:space="preserve">boring </w:t>
      </w:r>
      <w:r w:rsidR="00867153" w:rsidRPr="00C87C71">
        <w:rPr>
          <w:rFonts w:ascii="Arial" w:hAnsi="Arial" w:cs="Arial"/>
          <w:color w:val="000000"/>
          <w:sz w:val="20"/>
          <w:szCs w:val="20"/>
        </w:rPr>
        <w:t>machine</w:t>
      </w:r>
      <w:r w:rsidR="005C7545" w:rsidRPr="00C87C71">
        <w:rPr>
          <w:rFonts w:ascii="Arial" w:hAnsi="Arial" w:cs="Arial"/>
          <w:color w:val="000000"/>
          <w:sz w:val="20"/>
          <w:szCs w:val="20"/>
        </w:rPr>
        <w:t xml:space="preserve"> (MTBM)</w:t>
      </w:r>
      <w:r w:rsidR="00867153" w:rsidRPr="00C87C71">
        <w:rPr>
          <w:rFonts w:ascii="Arial" w:hAnsi="Arial" w:cs="Arial"/>
          <w:color w:val="000000"/>
          <w:sz w:val="20"/>
          <w:szCs w:val="20"/>
        </w:rPr>
        <w:t>, in accordance with the requirements of th</w:t>
      </w:r>
      <w:r w:rsidRPr="00C87C71">
        <w:rPr>
          <w:rFonts w:ascii="Arial" w:hAnsi="Arial" w:cs="Arial"/>
          <w:color w:val="000000"/>
          <w:sz w:val="20"/>
          <w:szCs w:val="20"/>
        </w:rPr>
        <w:t xml:space="preserve">e Contract </w:t>
      </w:r>
      <w:r w:rsidR="00867153" w:rsidRPr="00C87C71">
        <w:rPr>
          <w:rFonts w:ascii="Arial" w:hAnsi="Arial" w:cs="Arial"/>
          <w:color w:val="000000"/>
          <w:sz w:val="20"/>
          <w:szCs w:val="20"/>
        </w:rPr>
        <w:t xml:space="preserve">at the locations, alignments and grades shown on the </w:t>
      </w:r>
      <w:r w:rsidR="009B3333" w:rsidRPr="00C87C71">
        <w:rPr>
          <w:rFonts w:ascii="Arial" w:hAnsi="Arial" w:cs="Arial"/>
          <w:color w:val="000000"/>
          <w:sz w:val="20"/>
          <w:szCs w:val="20"/>
        </w:rPr>
        <w:t>P</w:t>
      </w:r>
      <w:r w:rsidR="00867153" w:rsidRPr="00C87C71">
        <w:rPr>
          <w:rFonts w:ascii="Arial" w:hAnsi="Arial" w:cs="Arial"/>
          <w:color w:val="000000"/>
          <w:sz w:val="20"/>
          <w:szCs w:val="20"/>
        </w:rPr>
        <w:t>lans.</w:t>
      </w:r>
      <w:r w:rsidR="0070142B" w:rsidRPr="00C87C71">
        <w:rPr>
          <w:sz w:val="20"/>
          <w:szCs w:val="20"/>
        </w:rPr>
        <w:t xml:space="preserve"> </w:t>
      </w:r>
      <w:r w:rsidR="000D1797" w:rsidRPr="00C87C71">
        <w:rPr>
          <w:rFonts w:ascii="Arial" w:hAnsi="Arial" w:cs="Arial"/>
          <w:sz w:val="20"/>
          <w:szCs w:val="20"/>
        </w:rPr>
        <w:t>Only</w:t>
      </w:r>
      <w:r w:rsidR="00047076" w:rsidRPr="00C87C71">
        <w:rPr>
          <w:rFonts w:ascii="Arial" w:hAnsi="Arial" w:cs="Arial"/>
          <w:sz w:val="20"/>
          <w:szCs w:val="20"/>
        </w:rPr>
        <w:t xml:space="preserve"> reinforced concrete </w:t>
      </w:r>
      <w:r w:rsidR="000D1797" w:rsidRPr="00C87C71">
        <w:rPr>
          <w:rFonts w:ascii="Arial" w:hAnsi="Arial" w:cs="Arial"/>
          <w:sz w:val="20"/>
          <w:szCs w:val="20"/>
        </w:rPr>
        <w:t xml:space="preserve">pipe (RCP) </w:t>
      </w:r>
      <w:r w:rsidR="00047076" w:rsidRPr="00C87C71">
        <w:rPr>
          <w:rFonts w:ascii="Arial" w:hAnsi="Arial" w:cs="Arial"/>
          <w:sz w:val="20"/>
          <w:szCs w:val="20"/>
        </w:rPr>
        <w:t xml:space="preserve">or steel </w:t>
      </w:r>
      <w:r w:rsidR="000D1797" w:rsidRPr="00C87C71">
        <w:rPr>
          <w:rFonts w:ascii="Arial" w:hAnsi="Arial" w:cs="Arial"/>
          <w:sz w:val="20"/>
          <w:szCs w:val="20"/>
        </w:rPr>
        <w:t xml:space="preserve">pipe shall be installed </w:t>
      </w:r>
      <w:r w:rsidR="00C779E4" w:rsidRPr="00C87C71">
        <w:rPr>
          <w:rFonts w:ascii="Arial" w:hAnsi="Arial" w:cs="Arial"/>
          <w:sz w:val="20"/>
          <w:szCs w:val="20"/>
        </w:rPr>
        <w:t xml:space="preserve">directly </w:t>
      </w:r>
      <w:r w:rsidR="00047076" w:rsidRPr="00C87C71">
        <w:rPr>
          <w:rFonts w:ascii="Arial" w:hAnsi="Arial" w:cs="Arial"/>
          <w:sz w:val="20"/>
          <w:szCs w:val="20"/>
        </w:rPr>
        <w:t>unless othe</w:t>
      </w:r>
      <w:r w:rsidR="000D6715" w:rsidRPr="00C87C71">
        <w:rPr>
          <w:rFonts w:ascii="Arial" w:hAnsi="Arial" w:cs="Arial"/>
          <w:sz w:val="20"/>
          <w:szCs w:val="20"/>
        </w:rPr>
        <w:t>r pipe types</w:t>
      </w:r>
      <w:r w:rsidR="00047076" w:rsidRPr="00C87C71">
        <w:rPr>
          <w:rFonts w:ascii="Arial" w:hAnsi="Arial" w:cs="Arial"/>
          <w:sz w:val="20"/>
          <w:szCs w:val="20"/>
        </w:rPr>
        <w:t xml:space="preserve"> </w:t>
      </w:r>
      <w:r w:rsidR="000D6715" w:rsidRPr="00C87C71">
        <w:rPr>
          <w:rFonts w:ascii="Arial" w:hAnsi="Arial" w:cs="Arial"/>
          <w:sz w:val="20"/>
          <w:szCs w:val="20"/>
        </w:rPr>
        <w:t xml:space="preserve">are </w:t>
      </w:r>
      <w:r w:rsidR="00047076" w:rsidRPr="00C87C71">
        <w:rPr>
          <w:rFonts w:ascii="Arial" w:hAnsi="Arial" w:cs="Arial"/>
          <w:sz w:val="20"/>
          <w:szCs w:val="20"/>
        </w:rPr>
        <w:t>approved</w:t>
      </w:r>
      <w:r w:rsidR="00C779E4" w:rsidRPr="00C87C71">
        <w:rPr>
          <w:rFonts w:ascii="Arial" w:hAnsi="Arial" w:cs="Arial"/>
          <w:sz w:val="20"/>
          <w:szCs w:val="20"/>
        </w:rPr>
        <w:t xml:space="preserve"> for direct installation </w:t>
      </w:r>
      <w:r w:rsidR="00047076" w:rsidRPr="00C87C71">
        <w:rPr>
          <w:rFonts w:ascii="Arial" w:hAnsi="Arial" w:cs="Arial"/>
          <w:sz w:val="20"/>
          <w:szCs w:val="20"/>
        </w:rPr>
        <w:t xml:space="preserve">by the Engineer. </w:t>
      </w:r>
      <w:r w:rsidR="000D1797" w:rsidRPr="00C87C71">
        <w:rPr>
          <w:rFonts w:ascii="Arial" w:hAnsi="Arial" w:cs="Arial"/>
          <w:sz w:val="20"/>
          <w:szCs w:val="20"/>
        </w:rPr>
        <w:t xml:space="preserve">All other pipe types shall be installed within steel casing pipe. </w:t>
      </w:r>
      <w:r w:rsidR="00B85FE9" w:rsidRPr="00C87C71">
        <w:rPr>
          <w:rFonts w:ascii="Arial" w:hAnsi="Arial" w:cs="Arial"/>
          <w:sz w:val="20"/>
          <w:szCs w:val="20"/>
        </w:rPr>
        <w:t xml:space="preserve">Steel casing pipe shall not be used as the final drainage pipe. </w:t>
      </w:r>
      <w:r w:rsidR="0070142B" w:rsidRPr="00C87C71">
        <w:rPr>
          <w:rFonts w:ascii="Arial" w:hAnsi="Arial" w:cs="Arial"/>
          <w:color w:val="000000"/>
          <w:sz w:val="20"/>
          <w:szCs w:val="20"/>
        </w:rPr>
        <w:t>Subsurface data for the project is available for review at the District Materials Office.</w:t>
      </w:r>
    </w:p>
    <w:bookmarkEnd w:id="0"/>
    <w:bookmarkEnd w:id="1"/>
    <w:p w14:paraId="6A28A15E" w14:textId="77777777" w:rsidR="005D44A0" w:rsidRPr="00C87C71" w:rsidRDefault="005D44A0" w:rsidP="009B3333">
      <w:pPr>
        <w:pStyle w:val="CM17"/>
        <w:numPr>
          <w:ilvl w:val="0"/>
          <w:numId w:val="9"/>
        </w:numPr>
        <w:spacing w:after="240"/>
        <w:jc w:val="both"/>
        <w:rPr>
          <w:rFonts w:ascii="Arial" w:hAnsi="Arial" w:cs="Arial"/>
          <w:b/>
          <w:color w:val="000000"/>
          <w:sz w:val="20"/>
          <w:szCs w:val="20"/>
        </w:rPr>
      </w:pPr>
      <w:r w:rsidRPr="00C87C71">
        <w:rPr>
          <w:rFonts w:ascii="Arial" w:hAnsi="Arial" w:cs="Arial"/>
          <w:b/>
          <w:color w:val="000000"/>
          <w:sz w:val="20"/>
          <w:szCs w:val="20"/>
        </w:rPr>
        <w:t>QUALIFICATIONS</w:t>
      </w:r>
    </w:p>
    <w:p w14:paraId="6A28A15F" w14:textId="77777777" w:rsidR="005D44A0" w:rsidRPr="00C87C71" w:rsidRDefault="005D44A0" w:rsidP="009B3333">
      <w:pPr>
        <w:pStyle w:val="Default"/>
        <w:spacing w:after="240"/>
        <w:ind w:left="360"/>
        <w:jc w:val="both"/>
        <w:rPr>
          <w:rFonts w:ascii="Arial" w:hAnsi="Arial" w:cs="Arial"/>
          <w:sz w:val="20"/>
          <w:szCs w:val="20"/>
        </w:rPr>
      </w:pPr>
      <w:r w:rsidRPr="00C87C71">
        <w:rPr>
          <w:rFonts w:ascii="Arial" w:hAnsi="Arial" w:cs="Arial"/>
          <w:sz w:val="20"/>
          <w:szCs w:val="20"/>
        </w:rPr>
        <w:t xml:space="preserve">The Contractor shall be experienced in microtunneling and have completed a minimum of </w:t>
      </w:r>
      <w:r w:rsidR="0070142B" w:rsidRPr="00C87C71">
        <w:rPr>
          <w:rFonts w:ascii="Arial" w:hAnsi="Arial" w:cs="Arial"/>
          <w:sz w:val="20"/>
          <w:szCs w:val="20"/>
        </w:rPr>
        <w:t>five</w:t>
      </w:r>
      <w:r w:rsidRPr="00C87C71">
        <w:rPr>
          <w:rFonts w:ascii="Arial" w:hAnsi="Arial" w:cs="Arial"/>
          <w:sz w:val="20"/>
          <w:szCs w:val="20"/>
        </w:rPr>
        <w:t xml:space="preserve"> pipeline or conduit construction projects in similar ground and ground water conditions with similar cover conditions below an interstate or four-lane divided highway within the last three years. </w:t>
      </w:r>
    </w:p>
    <w:p w14:paraId="6A28A160" w14:textId="04A6F2E6" w:rsidR="005D44A0" w:rsidRPr="00C87C71" w:rsidRDefault="005D44A0" w:rsidP="009B3333">
      <w:pPr>
        <w:pStyle w:val="Default"/>
        <w:spacing w:after="240"/>
        <w:ind w:left="360"/>
        <w:jc w:val="both"/>
        <w:rPr>
          <w:rFonts w:ascii="Arial" w:hAnsi="Arial" w:cs="Arial"/>
          <w:sz w:val="20"/>
          <w:szCs w:val="20"/>
        </w:rPr>
      </w:pPr>
      <w:r w:rsidRPr="00C87C71">
        <w:rPr>
          <w:rFonts w:ascii="Arial" w:hAnsi="Arial" w:cs="Arial"/>
          <w:sz w:val="20"/>
          <w:szCs w:val="20"/>
        </w:rPr>
        <w:t xml:space="preserve">The Contractor shall furnish to the Engineer a listing of the required information including contact personnel and their current phone numbers.  The Contractor shall furnish the name and experience record of the microtunneling foreman or supervisor who will be in daily responsible charge of the microtunneling operation as well as the MTBM operator for each shift.  Qualified work crew personnel shall each have a minimum of 3000 </w:t>
      </w:r>
      <w:r w:rsidR="0070142B" w:rsidRPr="00C87C71">
        <w:rPr>
          <w:rFonts w:ascii="Arial" w:hAnsi="Arial" w:cs="Arial"/>
          <w:sz w:val="20"/>
          <w:szCs w:val="20"/>
        </w:rPr>
        <w:t xml:space="preserve">linear </w:t>
      </w:r>
      <w:r w:rsidRPr="00C87C71">
        <w:rPr>
          <w:rFonts w:ascii="Arial" w:hAnsi="Arial" w:cs="Arial"/>
          <w:sz w:val="20"/>
          <w:szCs w:val="20"/>
        </w:rPr>
        <w:t xml:space="preserve">feet and </w:t>
      </w:r>
      <w:r w:rsidR="0070142B" w:rsidRPr="00C87C71">
        <w:rPr>
          <w:rFonts w:ascii="Arial" w:hAnsi="Arial" w:cs="Arial"/>
          <w:sz w:val="20"/>
          <w:szCs w:val="20"/>
        </w:rPr>
        <w:t>ten</w:t>
      </w:r>
      <w:r w:rsidRPr="00C87C71">
        <w:rPr>
          <w:rFonts w:ascii="Arial" w:hAnsi="Arial" w:cs="Arial"/>
          <w:sz w:val="20"/>
          <w:szCs w:val="20"/>
        </w:rPr>
        <w:t xml:space="preserve"> drives operating microtunneling equipment similar to that proposed for this particular work and in similar ground and cover conditions.</w:t>
      </w:r>
    </w:p>
    <w:p w14:paraId="6A28A161" w14:textId="77777777" w:rsidR="00091E10" w:rsidRPr="00C87C71" w:rsidRDefault="00B331EA" w:rsidP="009B3333">
      <w:pPr>
        <w:pStyle w:val="CM17"/>
        <w:numPr>
          <w:ilvl w:val="0"/>
          <w:numId w:val="9"/>
        </w:numPr>
        <w:spacing w:after="240"/>
        <w:jc w:val="both"/>
        <w:rPr>
          <w:rFonts w:ascii="Arial" w:hAnsi="Arial" w:cs="Arial"/>
          <w:b/>
          <w:color w:val="000000"/>
          <w:sz w:val="20"/>
          <w:szCs w:val="20"/>
        </w:rPr>
      </w:pPr>
      <w:r w:rsidRPr="00C87C71">
        <w:rPr>
          <w:rFonts w:ascii="Arial" w:hAnsi="Arial" w:cs="Arial"/>
          <w:b/>
          <w:color w:val="000000"/>
          <w:sz w:val="20"/>
          <w:szCs w:val="20"/>
        </w:rPr>
        <w:t>SUBMITTALS</w:t>
      </w:r>
    </w:p>
    <w:p w14:paraId="6A28A162" w14:textId="77777777" w:rsidR="00937E57" w:rsidRPr="00C87C71" w:rsidRDefault="00937E57" w:rsidP="009B3333">
      <w:pPr>
        <w:tabs>
          <w:tab w:val="left" w:pos="1440"/>
        </w:tabs>
        <w:spacing w:after="240"/>
        <w:ind w:left="360"/>
        <w:jc w:val="both"/>
        <w:rPr>
          <w:szCs w:val="20"/>
        </w:rPr>
      </w:pPr>
      <w:r w:rsidRPr="00C87C71">
        <w:rPr>
          <w:szCs w:val="20"/>
        </w:rPr>
        <w:t xml:space="preserve">The Contractor shall submit </w:t>
      </w:r>
      <w:r w:rsidR="0070142B" w:rsidRPr="00C87C71">
        <w:rPr>
          <w:szCs w:val="20"/>
        </w:rPr>
        <w:t>five</w:t>
      </w:r>
      <w:r w:rsidRPr="00C87C71">
        <w:rPr>
          <w:szCs w:val="20"/>
        </w:rPr>
        <w:t xml:space="preserve"> copies of the following material to the Engineer for review and acceptance at least 30 calendar days prior to beginning microtunneling construction:</w:t>
      </w:r>
    </w:p>
    <w:p w14:paraId="6A28A163" w14:textId="77777777" w:rsidR="00F558B0" w:rsidRPr="00C87C71" w:rsidRDefault="00937E57" w:rsidP="009B3333">
      <w:pPr>
        <w:pStyle w:val="BodyTextIndent2"/>
        <w:numPr>
          <w:ilvl w:val="0"/>
          <w:numId w:val="13"/>
        </w:numPr>
        <w:spacing w:after="240"/>
        <w:ind w:left="720"/>
      </w:pPr>
      <w:r w:rsidRPr="00C87C71">
        <w:t>Personnel: Documentation summarizing the pre-qualifications of key personnel and the financial stability of the company.</w:t>
      </w:r>
    </w:p>
    <w:p w14:paraId="6A28A164" w14:textId="77777777" w:rsidR="00F558B0" w:rsidRPr="00C87C71" w:rsidRDefault="00F558B0" w:rsidP="009B3333">
      <w:pPr>
        <w:pStyle w:val="BodyTextIndent2"/>
        <w:numPr>
          <w:ilvl w:val="0"/>
          <w:numId w:val="13"/>
        </w:numPr>
        <w:spacing w:after="240"/>
        <w:ind w:left="720"/>
      </w:pPr>
      <w:r w:rsidRPr="00C87C71">
        <w:t>Equipment: Manufacturer’s literature describing, in detail, the MTBM and ancillary systems to be used including complete description and details of guidance systems and method of grade and alignment adjustments.</w:t>
      </w:r>
    </w:p>
    <w:p w14:paraId="6A28A165" w14:textId="77777777" w:rsidR="00F558B0" w:rsidRPr="00C87C71" w:rsidRDefault="0054704B" w:rsidP="009B3333">
      <w:pPr>
        <w:pStyle w:val="ListParagraph"/>
        <w:numPr>
          <w:ilvl w:val="0"/>
          <w:numId w:val="13"/>
        </w:numPr>
        <w:spacing w:after="240"/>
        <w:ind w:left="720"/>
        <w:contextualSpacing w:val="0"/>
        <w:jc w:val="both"/>
        <w:rPr>
          <w:rFonts w:cs="Arial"/>
          <w:szCs w:val="20"/>
        </w:rPr>
      </w:pPr>
      <w:r w:rsidRPr="00C87C71">
        <w:rPr>
          <w:rFonts w:cs="Arial"/>
          <w:szCs w:val="20"/>
        </w:rPr>
        <w:t>D</w:t>
      </w:r>
      <w:r w:rsidR="00F558B0" w:rsidRPr="00C87C71">
        <w:rPr>
          <w:rFonts w:cs="Arial"/>
          <w:szCs w:val="20"/>
        </w:rPr>
        <w:t>escriptions of similar projects including names, addresses and phone numbers of owner’s representatives on which this similar system by the same manufacturer has been successfully used.</w:t>
      </w:r>
    </w:p>
    <w:p w14:paraId="6A28A166" w14:textId="77777777" w:rsidR="00F558B0" w:rsidRPr="00C87C71" w:rsidRDefault="00F558B0" w:rsidP="009B3333">
      <w:pPr>
        <w:pStyle w:val="ListParagraph"/>
        <w:numPr>
          <w:ilvl w:val="0"/>
          <w:numId w:val="13"/>
        </w:numPr>
        <w:spacing w:after="240"/>
        <w:ind w:left="720"/>
        <w:contextualSpacing w:val="0"/>
        <w:jc w:val="both"/>
        <w:rPr>
          <w:rFonts w:cs="Arial"/>
          <w:szCs w:val="20"/>
        </w:rPr>
      </w:pPr>
      <w:r w:rsidRPr="00C87C71">
        <w:rPr>
          <w:rFonts w:cs="Arial"/>
          <w:szCs w:val="20"/>
        </w:rPr>
        <w:t>Description of method to remove and dispose of spoil.</w:t>
      </w:r>
    </w:p>
    <w:p w14:paraId="6A28A167" w14:textId="77777777" w:rsidR="00F558B0" w:rsidRPr="00C87C71" w:rsidRDefault="00F558B0" w:rsidP="009B3333">
      <w:pPr>
        <w:pStyle w:val="ListParagraph"/>
        <w:numPr>
          <w:ilvl w:val="0"/>
          <w:numId w:val="13"/>
        </w:numPr>
        <w:spacing w:after="240"/>
        <w:ind w:left="720"/>
        <w:contextualSpacing w:val="0"/>
        <w:jc w:val="both"/>
        <w:rPr>
          <w:rFonts w:cs="Arial"/>
          <w:szCs w:val="20"/>
        </w:rPr>
      </w:pPr>
      <w:r w:rsidRPr="00C87C71">
        <w:rPr>
          <w:rFonts w:cs="Arial"/>
          <w:szCs w:val="20"/>
        </w:rPr>
        <w:t>Description of lubrication and grouting systems including Material Safety Data Sheets (MSDS), grout mix, proportions, slump, and design strength, as well as equipment and injection pressure.</w:t>
      </w:r>
    </w:p>
    <w:p w14:paraId="6A28A168" w14:textId="77777777" w:rsidR="00F558B0" w:rsidRPr="00C87C71" w:rsidRDefault="00F558B0" w:rsidP="009B3333">
      <w:pPr>
        <w:pStyle w:val="ListParagraph"/>
        <w:numPr>
          <w:ilvl w:val="0"/>
          <w:numId w:val="13"/>
        </w:numPr>
        <w:spacing w:after="240"/>
        <w:ind w:left="720"/>
        <w:contextualSpacing w:val="0"/>
        <w:jc w:val="both"/>
        <w:rPr>
          <w:rFonts w:cs="Arial"/>
          <w:szCs w:val="20"/>
        </w:rPr>
      </w:pPr>
      <w:r w:rsidRPr="00C87C71">
        <w:rPr>
          <w:rFonts w:cs="Arial"/>
          <w:szCs w:val="20"/>
        </w:rPr>
        <w:t>Estimate of anticipated jacking loads.</w:t>
      </w:r>
    </w:p>
    <w:p w14:paraId="6A28A169" w14:textId="77777777" w:rsidR="00F558B0" w:rsidRPr="00C87C71" w:rsidRDefault="00F558B0" w:rsidP="009B3333">
      <w:pPr>
        <w:pStyle w:val="ListParagraph"/>
        <w:numPr>
          <w:ilvl w:val="0"/>
          <w:numId w:val="13"/>
        </w:numPr>
        <w:spacing w:after="240"/>
        <w:ind w:left="720"/>
        <w:contextualSpacing w:val="0"/>
        <w:jc w:val="both"/>
        <w:rPr>
          <w:rFonts w:cs="Arial"/>
          <w:szCs w:val="20"/>
        </w:rPr>
      </w:pPr>
      <w:r w:rsidRPr="00C87C71">
        <w:rPr>
          <w:rFonts w:cs="Arial"/>
          <w:szCs w:val="20"/>
        </w:rPr>
        <w:lastRenderedPageBreak/>
        <w:t>Pit dimensions, locations, surface construction, profile, depth, method of excavation, shoring bracing and thrust block design, including drawings and complete calculations.</w:t>
      </w:r>
    </w:p>
    <w:p w14:paraId="6A28A16A" w14:textId="77777777" w:rsidR="00F558B0" w:rsidRPr="00C87C71" w:rsidRDefault="00F558B0" w:rsidP="009B3333">
      <w:pPr>
        <w:pStyle w:val="ListParagraph"/>
        <w:numPr>
          <w:ilvl w:val="0"/>
          <w:numId w:val="13"/>
        </w:numPr>
        <w:spacing w:after="240"/>
        <w:ind w:left="720"/>
        <w:contextualSpacing w:val="0"/>
        <w:jc w:val="both"/>
        <w:rPr>
          <w:rFonts w:cs="Arial"/>
          <w:szCs w:val="20"/>
        </w:rPr>
      </w:pPr>
      <w:r w:rsidRPr="00C87C71">
        <w:rPr>
          <w:rFonts w:cs="Arial"/>
          <w:szCs w:val="20"/>
        </w:rPr>
        <w:t>Layout of equipment at pits.</w:t>
      </w:r>
    </w:p>
    <w:p w14:paraId="6A28A16B" w14:textId="77777777" w:rsidR="00F558B0" w:rsidRPr="00C87C71" w:rsidRDefault="00F558B0" w:rsidP="009B3333">
      <w:pPr>
        <w:pStyle w:val="ListParagraph"/>
        <w:numPr>
          <w:ilvl w:val="0"/>
          <w:numId w:val="13"/>
        </w:numPr>
        <w:spacing w:after="240"/>
        <w:ind w:left="720"/>
        <w:contextualSpacing w:val="0"/>
        <w:jc w:val="both"/>
        <w:rPr>
          <w:rFonts w:cs="Arial"/>
          <w:szCs w:val="20"/>
        </w:rPr>
      </w:pPr>
      <w:r w:rsidRPr="00C87C71">
        <w:rPr>
          <w:rFonts w:cs="Arial"/>
          <w:szCs w:val="20"/>
        </w:rPr>
        <w:t>Complete and detailed schedule and sequence of construction.</w:t>
      </w:r>
    </w:p>
    <w:p w14:paraId="6A28A16C" w14:textId="77777777" w:rsidR="00F558B0" w:rsidRPr="00C87C71" w:rsidRDefault="00F558B0" w:rsidP="009B3333">
      <w:pPr>
        <w:pStyle w:val="ListParagraph"/>
        <w:numPr>
          <w:ilvl w:val="0"/>
          <w:numId w:val="13"/>
        </w:numPr>
        <w:spacing w:after="240"/>
        <w:ind w:left="720"/>
        <w:jc w:val="both"/>
        <w:rPr>
          <w:rFonts w:cs="Arial"/>
          <w:szCs w:val="20"/>
        </w:rPr>
      </w:pPr>
      <w:r w:rsidRPr="00C87C71">
        <w:rPr>
          <w:rFonts w:cs="Arial"/>
          <w:szCs w:val="20"/>
        </w:rPr>
        <w:t>Plan for flood protection and dewatering of pits and tunnel structures during construction.</w:t>
      </w:r>
    </w:p>
    <w:p w14:paraId="6A28A16D" w14:textId="77777777" w:rsidR="00F558B0" w:rsidRPr="00C87C71" w:rsidRDefault="00F558B0" w:rsidP="009B3333">
      <w:pPr>
        <w:pStyle w:val="BodyTextIndent2"/>
        <w:numPr>
          <w:ilvl w:val="0"/>
          <w:numId w:val="13"/>
        </w:numPr>
        <w:spacing w:after="240"/>
        <w:ind w:left="720"/>
      </w:pPr>
      <w:r w:rsidRPr="00C87C71">
        <w:t>Verification that the casing pipe complies with applicable contract requirements.</w:t>
      </w:r>
    </w:p>
    <w:p w14:paraId="6A28A16E" w14:textId="72507A11" w:rsidR="00F558B0" w:rsidRPr="00C87C71" w:rsidRDefault="00F558B0" w:rsidP="009B3333">
      <w:pPr>
        <w:pStyle w:val="BodyTextIndent2"/>
        <w:numPr>
          <w:ilvl w:val="0"/>
          <w:numId w:val="13"/>
        </w:numPr>
        <w:spacing w:after="240"/>
        <w:ind w:left="720"/>
      </w:pPr>
      <w:r w:rsidRPr="00C87C71">
        <w:t xml:space="preserve">Condition survey (photographs and ground survey) of existing surface conditions along the planned pipe alignments. Photographs at 100% coverage. Minimum ground survey at edges of pavement and centerline of each travel direction (along pipe alignment), and at pipe centerline and 10-foot offsets (perpendicular to pipe alignment).  </w:t>
      </w:r>
    </w:p>
    <w:p w14:paraId="6A28A16F" w14:textId="77777777" w:rsidR="00F558B0" w:rsidRPr="00C87C71" w:rsidRDefault="00F558B0" w:rsidP="009B3333">
      <w:pPr>
        <w:pStyle w:val="ListParagraph"/>
        <w:numPr>
          <w:ilvl w:val="0"/>
          <w:numId w:val="13"/>
        </w:numPr>
        <w:spacing w:after="240"/>
        <w:ind w:left="720"/>
        <w:contextualSpacing w:val="0"/>
        <w:jc w:val="both"/>
        <w:rPr>
          <w:rFonts w:cs="Arial"/>
          <w:szCs w:val="20"/>
        </w:rPr>
      </w:pPr>
      <w:r w:rsidRPr="00C87C71">
        <w:rPr>
          <w:rFonts w:cs="Arial"/>
          <w:szCs w:val="20"/>
        </w:rPr>
        <w:t>A detailed plan for monitoring ground surface movement due to the microtunneling operation.  The plan shall address the method and frequency of survey measurement.  At a minimum, the plan shall include taking measurements of ground movements of all structures, roadways, and any other areas of concern within 25 feet on both sides of all microtunneling pipelines at a maximum spacing of 100 feet along the microtunneled route, or as otherwise required by the Engineer.</w:t>
      </w:r>
    </w:p>
    <w:p w14:paraId="6A28A170" w14:textId="77777777" w:rsidR="00F558B0" w:rsidRPr="00C87C71" w:rsidRDefault="00F558B0" w:rsidP="009B3333">
      <w:pPr>
        <w:pStyle w:val="ListParagraph"/>
        <w:numPr>
          <w:ilvl w:val="0"/>
          <w:numId w:val="13"/>
        </w:numPr>
        <w:spacing w:after="240"/>
        <w:ind w:left="720"/>
        <w:jc w:val="both"/>
        <w:rPr>
          <w:rFonts w:cs="Arial"/>
          <w:szCs w:val="20"/>
        </w:rPr>
      </w:pPr>
      <w:r w:rsidRPr="00C87C71">
        <w:rPr>
          <w:rFonts w:cs="Arial"/>
          <w:szCs w:val="20"/>
        </w:rPr>
        <w:t xml:space="preserve">Contingency plans for review and acceptance for the following potential conditions: </w:t>
      </w:r>
      <w:r w:rsidR="008A2C85" w:rsidRPr="00C87C71">
        <w:rPr>
          <w:rFonts w:cs="Arial"/>
          <w:szCs w:val="20"/>
        </w:rPr>
        <w:t>D</w:t>
      </w:r>
      <w:r w:rsidRPr="00C87C71">
        <w:rPr>
          <w:rFonts w:cs="Arial"/>
          <w:szCs w:val="20"/>
        </w:rPr>
        <w:t>amage to the pipeline structural integrity and repair, loss and return to line and grade, and loss of ground.</w:t>
      </w:r>
    </w:p>
    <w:p w14:paraId="6A28A171" w14:textId="77777777" w:rsidR="00F558B0" w:rsidRPr="00C87C71" w:rsidRDefault="00F558B0" w:rsidP="009B3333">
      <w:pPr>
        <w:pStyle w:val="BodyTextIndent2"/>
        <w:numPr>
          <w:ilvl w:val="0"/>
          <w:numId w:val="13"/>
        </w:numPr>
        <w:spacing w:after="240"/>
        <w:ind w:left="720"/>
      </w:pPr>
      <w:r w:rsidRPr="00C87C71">
        <w:t>Contingency plan also required for encountering obstructions. Details of proposed means and methods for obstruction removal are required along the alignment with consideration of possible constraints on surface access, including but not limited to the use of recovery shafts. Recovery shafts shall be constructed in accordance with submittals approved by the Engineer.</w:t>
      </w:r>
    </w:p>
    <w:p w14:paraId="6A28A172" w14:textId="77777777" w:rsidR="00F558B0" w:rsidRPr="00C87C71" w:rsidRDefault="00F558B0" w:rsidP="009B3333">
      <w:pPr>
        <w:pStyle w:val="BodyTextIndent2"/>
        <w:numPr>
          <w:ilvl w:val="0"/>
          <w:numId w:val="13"/>
        </w:numPr>
        <w:spacing w:after="240"/>
        <w:ind w:left="720"/>
      </w:pPr>
      <w:r w:rsidRPr="00C87C71">
        <w:t xml:space="preserve">Procedures to meet all applicable OSHA requirements.  These procedures shall be submitted for record purposes only and will not be subject to approval by the Engineer.  As a minimum, the following should be included: </w:t>
      </w:r>
      <w:r w:rsidR="008A2C85" w:rsidRPr="00C87C71">
        <w:t>P</w:t>
      </w:r>
      <w:r w:rsidRPr="00C87C71">
        <w:t>rotection against soil instability and ground water inflow</w:t>
      </w:r>
      <w:r w:rsidR="008A2C85" w:rsidRPr="00C87C71">
        <w:t>;</w:t>
      </w:r>
      <w:r w:rsidRPr="00C87C71">
        <w:t xml:space="preserve"> safety for shaft access and exit</w:t>
      </w:r>
      <w:r w:rsidR="008A2C85" w:rsidRPr="00C87C71">
        <w:t>;</w:t>
      </w:r>
      <w:r w:rsidRPr="00C87C71">
        <w:t xml:space="preserve"> protection against mechanical and hydraulic equipment operations and for lifting and </w:t>
      </w:r>
      <w:r w:rsidR="008A2C85" w:rsidRPr="00C87C71">
        <w:t>hoisting equipment and material; ventilation and lighting; monitoring for hazardous gases;</w:t>
      </w:r>
      <w:r w:rsidRPr="00C87C71">
        <w:t xml:space="preserve"> protection against flooding and means for emergency evacuation</w:t>
      </w:r>
      <w:r w:rsidR="008A2C85" w:rsidRPr="00C87C71">
        <w:t>;</w:t>
      </w:r>
      <w:r w:rsidRPr="00C87C71">
        <w:t xml:space="preserve"> protection of shaft</w:t>
      </w:r>
      <w:r w:rsidR="008A2C85" w:rsidRPr="00C87C71">
        <w:t>;</w:t>
      </w:r>
      <w:r w:rsidRPr="00C87C71">
        <w:t xml:space="preserve"> emergency protection equipment</w:t>
      </w:r>
      <w:r w:rsidR="008A2C85" w:rsidRPr="00C87C71">
        <w:t>;</w:t>
      </w:r>
      <w:r w:rsidRPr="00C87C71">
        <w:t xml:space="preserve"> and safety supervis</w:t>
      </w:r>
      <w:r w:rsidR="008A2C85" w:rsidRPr="00C87C71">
        <w:t>ory</w:t>
      </w:r>
      <w:r w:rsidRPr="00C87C71">
        <w:t xml:space="preserve"> responsibilities.</w:t>
      </w:r>
    </w:p>
    <w:p w14:paraId="6A28A173" w14:textId="77777777" w:rsidR="00F558B0" w:rsidRPr="00C87C71" w:rsidRDefault="00F558B0" w:rsidP="009B3333">
      <w:pPr>
        <w:pStyle w:val="BodyTextIndent2"/>
        <w:numPr>
          <w:ilvl w:val="0"/>
          <w:numId w:val="13"/>
        </w:numPr>
        <w:spacing w:after="240"/>
        <w:ind w:left="720"/>
      </w:pPr>
      <w:r w:rsidRPr="00C87C71">
        <w:t>Calculations:</w:t>
      </w:r>
    </w:p>
    <w:p w14:paraId="6A28A174" w14:textId="77777777" w:rsidR="00F558B0" w:rsidRPr="00C87C71" w:rsidRDefault="00F558B0" w:rsidP="009B3333">
      <w:pPr>
        <w:pStyle w:val="BodyTextIndent2"/>
        <w:numPr>
          <w:ilvl w:val="3"/>
          <w:numId w:val="14"/>
        </w:numPr>
        <w:spacing w:after="240"/>
        <w:ind w:left="1080"/>
      </w:pPr>
      <w:r w:rsidRPr="00C87C71">
        <w:t>Calculations that clearly state the maximum calculated jacking resistance for the complete pipeline, the need for intermediate jacking stations, if any, and their locations within the pipeline during construction.</w:t>
      </w:r>
    </w:p>
    <w:p w14:paraId="6A28A175" w14:textId="77777777" w:rsidR="00F558B0" w:rsidRPr="00C87C71" w:rsidRDefault="00F558B0" w:rsidP="009B3333">
      <w:pPr>
        <w:pStyle w:val="BodyTextIndent2"/>
        <w:numPr>
          <w:ilvl w:val="3"/>
          <w:numId w:val="14"/>
        </w:numPr>
        <w:spacing w:after="240"/>
        <w:ind w:left="1080"/>
      </w:pPr>
      <w:r w:rsidRPr="00C87C71">
        <w:t>Calculations that clearly state the maximum allowable face pressure or slurry pressure that can be exerted at the tunnel face without fluid loss or ground heave.</w:t>
      </w:r>
    </w:p>
    <w:p w14:paraId="6A28A176" w14:textId="77777777" w:rsidR="00F558B0" w:rsidRPr="00C87C71" w:rsidRDefault="00F558B0" w:rsidP="009B3333">
      <w:pPr>
        <w:pStyle w:val="ListParagraph"/>
        <w:numPr>
          <w:ilvl w:val="3"/>
          <w:numId w:val="14"/>
        </w:numPr>
        <w:spacing w:after="240"/>
        <w:ind w:left="1080"/>
        <w:contextualSpacing w:val="0"/>
        <w:jc w:val="both"/>
        <w:rPr>
          <w:rFonts w:cs="Arial"/>
          <w:szCs w:val="20"/>
        </w:rPr>
      </w:pPr>
      <w:r w:rsidRPr="00C87C71">
        <w:rPr>
          <w:rFonts w:cs="Arial"/>
          <w:szCs w:val="20"/>
        </w:rPr>
        <w:t>Calculations that clearly state the relationship between hydraulic pressure in each jacking circuit and the force applied to the pipe during jacking.</w:t>
      </w:r>
    </w:p>
    <w:p w14:paraId="6A28A177" w14:textId="77777777" w:rsidR="00F558B0" w:rsidRPr="00C87C71" w:rsidRDefault="00F558B0" w:rsidP="009B3333">
      <w:pPr>
        <w:pStyle w:val="ListParagraph"/>
        <w:numPr>
          <w:ilvl w:val="0"/>
          <w:numId w:val="13"/>
        </w:numPr>
        <w:spacing w:after="240"/>
        <w:ind w:left="720"/>
        <w:contextualSpacing w:val="0"/>
        <w:jc w:val="both"/>
        <w:rPr>
          <w:rFonts w:cs="Arial"/>
          <w:szCs w:val="20"/>
        </w:rPr>
      </w:pPr>
      <w:r w:rsidRPr="00C87C71">
        <w:rPr>
          <w:rFonts w:cs="Arial"/>
          <w:szCs w:val="20"/>
        </w:rPr>
        <w:t>All Contractor submittals requiring engineering design shall be signed and sealed by a Professional Engineer with at least five years</w:t>
      </w:r>
      <w:r w:rsidR="00B341D0" w:rsidRPr="00C87C71">
        <w:rPr>
          <w:rFonts w:cs="Arial"/>
          <w:szCs w:val="20"/>
        </w:rPr>
        <w:t>’</w:t>
      </w:r>
      <w:r w:rsidRPr="00C87C71">
        <w:rPr>
          <w:rFonts w:cs="Arial"/>
          <w:szCs w:val="20"/>
        </w:rPr>
        <w:t xml:space="preserve"> experience in microtunnel</w:t>
      </w:r>
      <w:r w:rsidR="00240F2F" w:rsidRPr="00C87C71">
        <w:rPr>
          <w:rFonts w:cs="Arial"/>
          <w:szCs w:val="20"/>
        </w:rPr>
        <w:t>ing</w:t>
      </w:r>
      <w:r w:rsidRPr="00C87C71">
        <w:rPr>
          <w:rFonts w:cs="Arial"/>
          <w:szCs w:val="20"/>
        </w:rPr>
        <w:t xml:space="preserve"> design and construction and registered in the Commonwealth of Virginia.</w:t>
      </w:r>
    </w:p>
    <w:p w14:paraId="6A28A178" w14:textId="77777777" w:rsidR="00B331EA" w:rsidRPr="00C87C71" w:rsidRDefault="00F558B0" w:rsidP="009B3333">
      <w:pPr>
        <w:pStyle w:val="ListParagraph"/>
        <w:numPr>
          <w:ilvl w:val="0"/>
          <w:numId w:val="13"/>
        </w:numPr>
        <w:spacing w:after="240"/>
        <w:ind w:left="720"/>
        <w:jc w:val="both"/>
        <w:rPr>
          <w:rFonts w:cs="Arial"/>
          <w:szCs w:val="20"/>
        </w:rPr>
      </w:pPr>
      <w:r w:rsidRPr="00C87C71">
        <w:rPr>
          <w:rFonts w:cs="Arial"/>
          <w:szCs w:val="20"/>
        </w:rPr>
        <w:t xml:space="preserve">The Contractor shall submit as-built plans of all microtunneling elements within 30 calendar days of project completion. As-built plans shall include details of the installed carrier pipe, temporary </w:t>
      </w:r>
      <w:r w:rsidRPr="00C87C71">
        <w:rPr>
          <w:rFonts w:cs="Arial"/>
          <w:szCs w:val="20"/>
        </w:rPr>
        <w:lastRenderedPageBreak/>
        <w:t>works, permanent structures, backfill materials, post-construction surveys, construction photographs, descriptions of problems encountered, and corrective procedures implemented.</w:t>
      </w:r>
    </w:p>
    <w:p w14:paraId="6A28A179" w14:textId="77777777" w:rsidR="00433E1C" w:rsidRPr="00C87C71" w:rsidRDefault="00CF5E62" w:rsidP="009B3333">
      <w:pPr>
        <w:pStyle w:val="CM17"/>
        <w:numPr>
          <w:ilvl w:val="0"/>
          <w:numId w:val="9"/>
        </w:numPr>
        <w:spacing w:after="240"/>
        <w:jc w:val="both"/>
        <w:rPr>
          <w:rFonts w:ascii="Arial" w:hAnsi="Arial" w:cs="Arial"/>
          <w:b/>
          <w:sz w:val="20"/>
          <w:szCs w:val="20"/>
        </w:rPr>
      </w:pPr>
      <w:r w:rsidRPr="00C87C71">
        <w:rPr>
          <w:rFonts w:ascii="Arial" w:hAnsi="Arial" w:cs="Arial"/>
          <w:b/>
          <w:sz w:val="20"/>
          <w:szCs w:val="20"/>
        </w:rPr>
        <w:t xml:space="preserve">EQUIPMENT AND </w:t>
      </w:r>
      <w:r w:rsidR="00431ADB" w:rsidRPr="00C87C71">
        <w:rPr>
          <w:rFonts w:ascii="Arial" w:hAnsi="Arial" w:cs="Arial"/>
          <w:b/>
          <w:sz w:val="20"/>
          <w:szCs w:val="20"/>
        </w:rPr>
        <w:t>MATERIALS</w:t>
      </w:r>
    </w:p>
    <w:p w14:paraId="6A28A17A" w14:textId="77777777" w:rsidR="0071026B" w:rsidRPr="00C87C71" w:rsidRDefault="00924C85" w:rsidP="009B3333">
      <w:pPr>
        <w:pStyle w:val="CM17"/>
        <w:numPr>
          <w:ilvl w:val="1"/>
          <w:numId w:val="9"/>
        </w:numPr>
        <w:spacing w:after="240"/>
        <w:jc w:val="both"/>
        <w:rPr>
          <w:rFonts w:ascii="Arial" w:hAnsi="Arial" w:cs="Arial"/>
          <w:sz w:val="20"/>
          <w:szCs w:val="20"/>
        </w:rPr>
      </w:pPr>
      <w:r w:rsidRPr="00C87C71">
        <w:rPr>
          <w:rFonts w:ascii="Arial" w:hAnsi="Arial" w:cs="Arial"/>
          <w:sz w:val="20"/>
          <w:szCs w:val="20"/>
        </w:rPr>
        <w:t>Microtunnel</w:t>
      </w:r>
      <w:r w:rsidR="005C7545" w:rsidRPr="00C87C71">
        <w:rPr>
          <w:rFonts w:ascii="Arial" w:hAnsi="Arial" w:cs="Arial"/>
          <w:sz w:val="20"/>
          <w:szCs w:val="20"/>
        </w:rPr>
        <w:t>ing</w:t>
      </w:r>
      <w:r w:rsidRPr="00C87C71">
        <w:rPr>
          <w:rFonts w:ascii="Arial" w:hAnsi="Arial" w:cs="Arial"/>
          <w:sz w:val="20"/>
          <w:szCs w:val="20"/>
        </w:rPr>
        <w:t xml:space="preserve"> Boring Machine (MTBM) shall meet the following minimum requirements:</w:t>
      </w:r>
    </w:p>
    <w:p w14:paraId="6A28A17B" w14:textId="77777777" w:rsidR="0054704B" w:rsidRPr="00C87C71" w:rsidRDefault="0054704B" w:rsidP="009B3333">
      <w:pPr>
        <w:numPr>
          <w:ilvl w:val="2"/>
          <w:numId w:val="9"/>
        </w:numPr>
        <w:spacing w:after="240"/>
        <w:jc w:val="both"/>
        <w:rPr>
          <w:szCs w:val="20"/>
        </w:rPr>
      </w:pPr>
      <w:r w:rsidRPr="00C87C71">
        <w:rPr>
          <w:szCs w:val="20"/>
        </w:rPr>
        <w:t>Capable of providing positive face support to balance earth and groundwater pressures at the tunnel face to prevent loss of ground and groundwater inflow.</w:t>
      </w:r>
    </w:p>
    <w:p w14:paraId="6A28A17C" w14:textId="77777777" w:rsidR="0054704B" w:rsidRPr="00C87C71" w:rsidRDefault="0054704B" w:rsidP="009B3333">
      <w:pPr>
        <w:numPr>
          <w:ilvl w:val="2"/>
          <w:numId w:val="9"/>
        </w:numPr>
        <w:spacing w:after="240"/>
        <w:jc w:val="both"/>
        <w:rPr>
          <w:szCs w:val="20"/>
        </w:rPr>
      </w:pPr>
      <w:r w:rsidRPr="00C87C71">
        <w:rPr>
          <w:szCs w:val="20"/>
        </w:rPr>
        <w:t>Articulated to enable remotely controlled steering in both the vertical and horizontal directions to a tolerance of plus or minus 1 inch from design alignment.</w:t>
      </w:r>
    </w:p>
    <w:p w14:paraId="6A28A17D" w14:textId="77777777" w:rsidR="0054704B" w:rsidRPr="00C87C71" w:rsidRDefault="0054704B" w:rsidP="009B3333">
      <w:pPr>
        <w:numPr>
          <w:ilvl w:val="2"/>
          <w:numId w:val="9"/>
        </w:numPr>
        <w:spacing w:after="240"/>
        <w:jc w:val="both"/>
        <w:rPr>
          <w:szCs w:val="20"/>
        </w:rPr>
      </w:pPr>
      <w:r w:rsidRPr="00C87C71">
        <w:rPr>
          <w:szCs w:val="20"/>
        </w:rPr>
        <w:t>Capable of controlling shield rotation by means of a bi-directional drive on the cutter head or by use of mechanical fins or grippers.</w:t>
      </w:r>
    </w:p>
    <w:p w14:paraId="6A28A17E" w14:textId="77777777" w:rsidR="0054704B" w:rsidRPr="00C87C71" w:rsidRDefault="0054704B" w:rsidP="009B3333">
      <w:pPr>
        <w:numPr>
          <w:ilvl w:val="2"/>
          <w:numId w:val="9"/>
        </w:numPr>
        <w:spacing w:after="240"/>
        <w:jc w:val="both"/>
        <w:rPr>
          <w:szCs w:val="20"/>
        </w:rPr>
      </w:pPr>
      <w:r w:rsidRPr="00C87C71">
        <w:rPr>
          <w:szCs w:val="20"/>
        </w:rPr>
        <w:t>Capable of injecting lubricant around the exterior of the pipe being jacked.</w:t>
      </w:r>
    </w:p>
    <w:p w14:paraId="6A28A17F" w14:textId="77777777" w:rsidR="0054704B" w:rsidRPr="00C87C71" w:rsidRDefault="0054704B" w:rsidP="009B3333">
      <w:pPr>
        <w:numPr>
          <w:ilvl w:val="2"/>
          <w:numId w:val="9"/>
        </w:numPr>
        <w:spacing w:after="240"/>
        <w:jc w:val="both"/>
        <w:rPr>
          <w:szCs w:val="20"/>
        </w:rPr>
      </w:pPr>
      <w:r w:rsidRPr="00C87C71">
        <w:rPr>
          <w:szCs w:val="20"/>
        </w:rPr>
        <w:t>Capable of controlling heave and settlement within tolerances specified herein.</w:t>
      </w:r>
    </w:p>
    <w:p w14:paraId="6A28A180" w14:textId="77777777" w:rsidR="0054704B" w:rsidRPr="00C87C71" w:rsidRDefault="0054704B" w:rsidP="009B3333">
      <w:pPr>
        <w:numPr>
          <w:ilvl w:val="2"/>
          <w:numId w:val="9"/>
        </w:numPr>
        <w:spacing w:after="240"/>
        <w:jc w:val="both"/>
        <w:rPr>
          <w:szCs w:val="20"/>
        </w:rPr>
      </w:pPr>
      <w:r w:rsidRPr="00C87C71">
        <w:rPr>
          <w:szCs w:val="20"/>
        </w:rPr>
        <w:t>Capable of ingesting obstructions up to one-third of the diameter of the tunneling machine by using a crushing chamber or equivalent equipment designed for this purpose. Obstructions include, but are not limited to any of the following that appear partially or completely within the profile of the tunnel and that prevent forward progress of the tunnel excavation: rock fill, boulders, and concrete larger in size than one-third of the diameter of the tunneling machine; stone masonry; buried trees; timbers or planking; conduits; pipes or drains; concrete or steel piles; and steel sheeting.</w:t>
      </w:r>
    </w:p>
    <w:p w14:paraId="6A28A181" w14:textId="1467C86D" w:rsidR="0054704B" w:rsidRPr="00C87C71" w:rsidRDefault="0054704B" w:rsidP="009B3333">
      <w:pPr>
        <w:numPr>
          <w:ilvl w:val="2"/>
          <w:numId w:val="9"/>
        </w:numPr>
        <w:spacing w:after="240"/>
        <w:jc w:val="both"/>
        <w:rPr>
          <w:szCs w:val="20"/>
        </w:rPr>
      </w:pPr>
      <w:r w:rsidRPr="00C87C71">
        <w:rPr>
          <w:szCs w:val="20"/>
        </w:rPr>
        <w:t>The MTBM shall have a cutter face capable of supporting the full excavated area at all times</w:t>
      </w:r>
      <w:r w:rsidR="00D44815" w:rsidRPr="00C87C71">
        <w:rPr>
          <w:szCs w:val="20"/>
        </w:rPr>
        <w:t>,</w:t>
      </w:r>
      <w:r w:rsidRPr="00C87C71">
        <w:rPr>
          <w:szCs w:val="20"/>
        </w:rPr>
        <w:t xml:space="preserve"> and have the capability of measuring the earth pressure at the face and setting a calculated earth balancing pressure.</w:t>
      </w:r>
    </w:p>
    <w:p w14:paraId="6A28A182" w14:textId="77777777" w:rsidR="00E30E0E" w:rsidRPr="00C87C71" w:rsidRDefault="00E30E0E" w:rsidP="009B3333">
      <w:pPr>
        <w:pStyle w:val="CM17"/>
        <w:numPr>
          <w:ilvl w:val="1"/>
          <w:numId w:val="9"/>
        </w:numPr>
        <w:spacing w:after="240"/>
        <w:jc w:val="both"/>
        <w:rPr>
          <w:rFonts w:ascii="Arial" w:hAnsi="Arial" w:cs="Arial"/>
          <w:b/>
          <w:sz w:val="20"/>
          <w:szCs w:val="20"/>
        </w:rPr>
      </w:pPr>
      <w:r w:rsidRPr="00C87C71">
        <w:rPr>
          <w:rFonts w:ascii="Arial" w:hAnsi="Arial" w:cs="Arial"/>
          <w:sz w:val="20"/>
          <w:szCs w:val="20"/>
        </w:rPr>
        <w:t>Slurry System shall meet the following minimum requirements:</w:t>
      </w:r>
    </w:p>
    <w:p w14:paraId="6A28A183" w14:textId="77777777" w:rsidR="00E30E0E" w:rsidRPr="00C87C71" w:rsidRDefault="00E30E0E" w:rsidP="009B3333">
      <w:pPr>
        <w:numPr>
          <w:ilvl w:val="2"/>
          <w:numId w:val="9"/>
        </w:numPr>
        <w:spacing w:after="240"/>
        <w:jc w:val="both"/>
        <w:rPr>
          <w:szCs w:val="20"/>
        </w:rPr>
      </w:pPr>
      <w:r w:rsidRPr="00C87C71">
        <w:rPr>
          <w:szCs w:val="20"/>
        </w:rPr>
        <w:t xml:space="preserve">Capable of making the adjustments required to counter-balance the earth and ground water pressure to prevent loss of slurry or uncontrolled soil and ground water inflow. </w:t>
      </w:r>
    </w:p>
    <w:p w14:paraId="6A28A184" w14:textId="77777777" w:rsidR="00E30E0E" w:rsidRPr="00C87C71" w:rsidRDefault="00E30E0E" w:rsidP="009B3333">
      <w:pPr>
        <w:numPr>
          <w:ilvl w:val="2"/>
          <w:numId w:val="9"/>
        </w:numPr>
        <w:spacing w:after="240"/>
        <w:jc w:val="both"/>
        <w:rPr>
          <w:szCs w:val="20"/>
        </w:rPr>
      </w:pPr>
      <w:r w:rsidRPr="00C87C71">
        <w:rPr>
          <w:szCs w:val="20"/>
        </w:rPr>
        <w:t>The slurry pressure at the excavation face shall be controlled by the use of slurry pumps.</w:t>
      </w:r>
    </w:p>
    <w:p w14:paraId="6A28A185" w14:textId="77777777" w:rsidR="00E30E0E" w:rsidRPr="00C87C71" w:rsidRDefault="00E30E0E" w:rsidP="009B3333">
      <w:pPr>
        <w:numPr>
          <w:ilvl w:val="2"/>
          <w:numId w:val="9"/>
        </w:numPr>
        <w:spacing w:after="240"/>
        <w:jc w:val="both"/>
        <w:rPr>
          <w:szCs w:val="20"/>
        </w:rPr>
      </w:pPr>
      <w:r w:rsidRPr="00C87C71">
        <w:rPr>
          <w:szCs w:val="20"/>
        </w:rPr>
        <w:t>A slurry bypass method shall be included to allow for a change in direction of flow to be made.</w:t>
      </w:r>
    </w:p>
    <w:p w14:paraId="6A28A186" w14:textId="77777777" w:rsidR="00E30E0E" w:rsidRPr="00C87C71" w:rsidRDefault="00E30E0E" w:rsidP="009B3333">
      <w:pPr>
        <w:numPr>
          <w:ilvl w:val="2"/>
          <w:numId w:val="9"/>
        </w:numPr>
        <w:spacing w:after="240"/>
        <w:jc w:val="both"/>
        <w:rPr>
          <w:szCs w:val="20"/>
        </w:rPr>
      </w:pPr>
      <w:r w:rsidRPr="00C87C71">
        <w:rPr>
          <w:szCs w:val="20"/>
        </w:rPr>
        <w:t xml:space="preserve">Provide a separation process, properly sized for the tunnel being constructed, the material being excavated, and the workspace available at each area.  Separate the spoil from the slurry so that slurry may be returned to the cutting face for reuse.  </w:t>
      </w:r>
    </w:p>
    <w:p w14:paraId="6A28A187" w14:textId="77777777" w:rsidR="00E30E0E" w:rsidRPr="00C87C71" w:rsidRDefault="00E30E0E" w:rsidP="005A1DF8">
      <w:pPr>
        <w:pStyle w:val="ListParagraph"/>
        <w:numPr>
          <w:ilvl w:val="2"/>
          <w:numId w:val="9"/>
        </w:numPr>
        <w:spacing w:after="240"/>
        <w:contextualSpacing w:val="0"/>
        <w:jc w:val="both"/>
        <w:rPr>
          <w:szCs w:val="20"/>
        </w:rPr>
      </w:pPr>
      <w:r w:rsidRPr="00C87C71">
        <w:rPr>
          <w:szCs w:val="20"/>
        </w:rPr>
        <w:t>Monitor the composition of the slurry to maintain the slurry density and viscosity limits as accepted in the submittal.</w:t>
      </w:r>
    </w:p>
    <w:p w14:paraId="6A28A188" w14:textId="77777777" w:rsidR="00E30E0E" w:rsidRPr="00C87C71" w:rsidRDefault="00E30E0E" w:rsidP="009B3333">
      <w:pPr>
        <w:pStyle w:val="ListParagraph"/>
        <w:numPr>
          <w:ilvl w:val="1"/>
          <w:numId w:val="9"/>
        </w:numPr>
        <w:spacing w:after="240"/>
        <w:rPr>
          <w:rFonts w:cs="Arial"/>
          <w:b/>
          <w:szCs w:val="20"/>
        </w:rPr>
      </w:pPr>
      <w:r w:rsidRPr="00C87C71">
        <w:rPr>
          <w:rFonts w:cs="Arial"/>
          <w:szCs w:val="20"/>
        </w:rPr>
        <w:t>Jacking System shall meet the following minimum requirements</w:t>
      </w:r>
      <w:r w:rsidRPr="00C87C71">
        <w:rPr>
          <w:rFonts w:cs="Arial"/>
          <w:b/>
          <w:szCs w:val="20"/>
        </w:rPr>
        <w:t>:</w:t>
      </w:r>
    </w:p>
    <w:p w14:paraId="6A28A189" w14:textId="77777777" w:rsidR="00E30E0E" w:rsidRPr="00C87C71" w:rsidRDefault="00E30E0E" w:rsidP="009B3333">
      <w:pPr>
        <w:pStyle w:val="ListParagraph"/>
        <w:spacing w:after="240"/>
        <w:rPr>
          <w:rFonts w:cs="Arial"/>
          <w:b/>
          <w:szCs w:val="20"/>
        </w:rPr>
      </w:pPr>
    </w:p>
    <w:p w14:paraId="6A28A18A" w14:textId="77777777" w:rsidR="008938EB" w:rsidRPr="00C87C71" w:rsidRDefault="008938EB" w:rsidP="005A1DF8">
      <w:pPr>
        <w:pStyle w:val="ListParagraph"/>
        <w:numPr>
          <w:ilvl w:val="2"/>
          <w:numId w:val="9"/>
        </w:numPr>
        <w:spacing w:after="240"/>
        <w:contextualSpacing w:val="0"/>
        <w:jc w:val="both"/>
        <w:rPr>
          <w:szCs w:val="20"/>
        </w:rPr>
      </w:pPr>
      <w:r w:rsidRPr="00C87C71">
        <w:rPr>
          <w:szCs w:val="20"/>
        </w:rPr>
        <w:t>The main jacking equipment installed shall have a jacking capacity that is at least 150% of the maximum calculated allowable jacking load required to install the pipe.</w:t>
      </w:r>
    </w:p>
    <w:p w14:paraId="6A28A18B" w14:textId="77777777" w:rsidR="008938EB" w:rsidRPr="00C87C71" w:rsidRDefault="008938EB" w:rsidP="005A1DF8">
      <w:pPr>
        <w:pStyle w:val="ListParagraph"/>
        <w:numPr>
          <w:ilvl w:val="2"/>
          <w:numId w:val="9"/>
        </w:numPr>
        <w:spacing w:after="240"/>
        <w:contextualSpacing w:val="0"/>
        <w:jc w:val="both"/>
        <w:rPr>
          <w:szCs w:val="20"/>
        </w:rPr>
      </w:pPr>
      <w:r w:rsidRPr="00C87C71">
        <w:rPr>
          <w:szCs w:val="20"/>
        </w:rPr>
        <w:t>The jacking system shall develop a uniform distribution of jacking forces on the end of the pipe by the use of thruster rings and cushioning material.</w:t>
      </w:r>
    </w:p>
    <w:p w14:paraId="6A28A18C" w14:textId="77777777" w:rsidR="008938EB" w:rsidRPr="00C87C71" w:rsidRDefault="008938EB" w:rsidP="005A1DF8">
      <w:pPr>
        <w:pStyle w:val="ListParagraph"/>
        <w:numPr>
          <w:ilvl w:val="2"/>
          <w:numId w:val="9"/>
        </w:numPr>
        <w:spacing w:after="240"/>
        <w:contextualSpacing w:val="0"/>
        <w:jc w:val="both"/>
        <w:rPr>
          <w:szCs w:val="20"/>
        </w:rPr>
      </w:pPr>
      <w:r w:rsidRPr="00C87C71">
        <w:rPr>
          <w:szCs w:val="20"/>
        </w:rPr>
        <w:lastRenderedPageBreak/>
        <w:t>A pipe lubrication system shall be utilized and fluid shall be circulated continuously throughout the tunneling operation.  An approved lubricant shall be injected at the rear of the MTBM to lower the friction developed on the surface of the pipe during jacking.</w:t>
      </w:r>
    </w:p>
    <w:p w14:paraId="6A28A18D" w14:textId="77777777" w:rsidR="00E30E0E" w:rsidRPr="00C87C71" w:rsidRDefault="008938EB" w:rsidP="009B3333">
      <w:pPr>
        <w:pStyle w:val="ListParagraph"/>
        <w:numPr>
          <w:ilvl w:val="2"/>
          <w:numId w:val="9"/>
        </w:numPr>
        <w:spacing w:after="240"/>
        <w:contextualSpacing w:val="0"/>
        <w:jc w:val="both"/>
        <w:rPr>
          <w:szCs w:val="20"/>
        </w:rPr>
      </w:pPr>
      <w:r w:rsidRPr="00C87C71">
        <w:rPr>
          <w:szCs w:val="20"/>
        </w:rPr>
        <w:t>The pipe lubrication system pressure shall be continuously monitored, recorded, and controlled to prevent pipe buckling, ground heave and migration of fluid to the surface or adjacent structures.</w:t>
      </w:r>
    </w:p>
    <w:p w14:paraId="6A28A18E" w14:textId="77777777" w:rsidR="008F3ACF" w:rsidRPr="00C87C71" w:rsidRDefault="00113B3C" w:rsidP="009B3333">
      <w:pPr>
        <w:pStyle w:val="CM17"/>
        <w:numPr>
          <w:ilvl w:val="1"/>
          <w:numId w:val="9"/>
        </w:numPr>
        <w:spacing w:after="240"/>
        <w:jc w:val="both"/>
        <w:rPr>
          <w:rFonts w:ascii="Arial" w:hAnsi="Arial" w:cs="Arial"/>
          <w:b/>
          <w:sz w:val="20"/>
          <w:szCs w:val="20"/>
        </w:rPr>
      </w:pPr>
      <w:r w:rsidRPr="00C87C71">
        <w:rPr>
          <w:rFonts w:ascii="Arial" w:hAnsi="Arial" w:cs="Arial"/>
          <w:sz w:val="20"/>
          <w:szCs w:val="20"/>
        </w:rPr>
        <w:t>Thrust Blocks</w:t>
      </w:r>
      <w:r w:rsidR="008F3ACF" w:rsidRPr="00C87C71">
        <w:rPr>
          <w:rFonts w:ascii="Arial" w:hAnsi="Arial" w:cs="Arial"/>
          <w:b/>
          <w:sz w:val="20"/>
          <w:szCs w:val="20"/>
        </w:rPr>
        <w:t xml:space="preserve"> </w:t>
      </w:r>
      <w:r w:rsidR="008F3ACF" w:rsidRPr="00C87C71">
        <w:rPr>
          <w:rFonts w:ascii="Arial" w:hAnsi="Arial" w:cs="Arial"/>
          <w:sz w:val="20"/>
          <w:szCs w:val="20"/>
        </w:rPr>
        <w:t>shall meet the following minimum requirements:</w:t>
      </w:r>
    </w:p>
    <w:p w14:paraId="6A28A18F" w14:textId="77777777" w:rsidR="00113B3C" w:rsidRPr="00C87C71" w:rsidRDefault="00113B3C" w:rsidP="005A1DF8">
      <w:pPr>
        <w:pStyle w:val="ListParagraph"/>
        <w:numPr>
          <w:ilvl w:val="2"/>
          <w:numId w:val="9"/>
        </w:numPr>
        <w:spacing w:after="240"/>
        <w:contextualSpacing w:val="0"/>
        <w:jc w:val="both"/>
        <w:rPr>
          <w:szCs w:val="20"/>
        </w:rPr>
      </w:pPr>
      <w:r w:rsidRPr="00C87C71">
        <w:rPr>
          <w:szCs w:val="20"/>
        </w:rPr>
        <w:t>The thrust blocks shall be designed to transfer jacking loads into the earth and support the maximum pressure developed by the main jacking system with a minimum factor of safety of 2.5.</w:t>
      </w:r>
    </w:p>
    <w:p w14:paraId="6A28A190" w14:textId="77777777" w:rsidR="00113B3C" w:rsidRPr="00C87C71" w:rsidRDefault="00113B3C" w:rsidP="009B3333">
      <w:pPr>
        <w:pStyle w:val="ListParagraph"/>
        <w:numPr>
          <w:ilvl w:val="2"/>
          <w:numId w:val="9"/>
        </w:numPr>
        <w:spacing w:after="240"/>
        <w:jc w:val="both"/>
        <w:rPr>
          <w:szCs w:val="20"/>
        </w:rPr>
      </w:pPr>
      <w:r w:rsidRPr="00C87C71">
        <w:rPr>
          <w:szCs w:val="20"/>
        </w:rPr>
        <w:t>The thrust blocks shall be perpendicular to the pipe alignment.</w:t>
      </w:r>
    </w:p>
    <w:p w14:paraId="6A28A191" w14:textId="77777777" w:rsidR="00113B3C" w:rsidRPr="00C87C71" w:rsidRDefault="00113B3C" w:rsidP="009B3333">
      <w:pPr>
        <w:numPr>
          <w:ilvl w:val="2"/>
          <w:numId w:val="9"/>
        </w:numPr>
        <w:spacing w:after="240"/>
        <w:jc w:val="both"/>
        <w:rPr>
          <w:szCs w:val="20"/>
        </w:rPr>
      </w:pPr>
      <w:r w:rsidRPr="00C87C71">
        <w:rPr>
          <w:szCs w:val="20"/>
        </w:rPr>
        <w:t>If concrete thrust blocks or a treated soil zone are u</w:t>
      </w:r>
      <w:r w:rsidR="00EB1C25" w:rsidRPr="00C87C71">
        <w:rPr>
          <w:szCs w:val="20"/>
        </w:rPr>
        <w:t>sed</w:t>
      </w:r>
      <w:r w:rsidRPr="00C87C71">
        <w:rPr>
          <w:szCs w:val="20"/>
        </w:rPr>
        <w:t xml:space="preserve"> to transfer jacking loads into the soil, the MTBM shall not be jacked until the concrete or other materials have attained the required strength.</w:t>
      </w:r>
    </w:p>
    <w:p w14:paraId="6A28A192" w14:textId="77777777" w:rsidR="008F3ACF" w:rsidRPr="00C87C71" w:rsidRDefault="00496F2D" w:rsidP="009B3333">
      <w:pPr>
        <w:pStyle w:val="CM17"/>
        <w:numPr>
          <w:ilvl w:val="1"/>
          <w:numId w:val="9"/>
        </w:numPr>
        <w:spacing w:after="240"/>
        <w:jc w:val="both"/>
        <w:rPr>
          <w:rFonts w:ascii="Arial" w:hAnsi="Arial" w:cs="Arial"/>
          <w:b/>
          <w:sz w:val="20"/>
          <w:szCs w:val="20"/>
        </w:rPr>
      </w:pPr>
      <w:r w:rsidRPr="00C87C71">
        <w:rPr>
          <w:rFonts w:ascii="Arial" w:hAnsi="Arial" w:cs="Arial"/>
          <w:sz w:val="20"/>
          <w:szCs w:val="20"/>
        </w:rPr>
        <w:t>Excavation Controls</w:t>
      </w:r>
      <w:r w:rsidR="008F3ACF" w:rsidRPr="00C87C71">
        <w:rPr>
          <w:rFonts w:ascii="Arial" w:hAnsi="Arial" w:cs="Arial"/>
          <w:sz w:val="20"/>
          <w:szCs w:val="20"/>
        </w:rPr>
        <w:t xml:space="preserve"> shall meet the following minimum requirements:</w:t>
      </w:r>
    </w:p>
    <w:p w14:paraId="6A28A193" w14:textId="77777777" w:rsidR="00496F2D" w:rsidRPr="00C87C71" w:rsidRDefault="00496F2D" w:rsidP="009B3333">
      <w:pPr>
        <w:numPr>
          <w:ilvl w:val="2"/>
          <w:numId w:val="9"/>
        </w:numPr>
        <w:spacing w:after="240"/>
        <w:jc w:val="both"/>
        <w:rPr>
          <w:szCs w:val="20"/>
        </w:rPr>
      </w:pPr>
      <w:r w:rsidRPr="00C87C71">
        <w:rPr>
          <w:szCs w:val="20"/>
        </w:rPr>
        <w:t>The control equipment shall integrate the method of excavation and the removal of soil and its simultaneous replacement by the pipe.</w:t>
      </w:r>
    </w:p>
    <w:p w14:paraId="6A28A194" w14:textId="77777777" w:rsidR="00496F2D" w:rsidRPr="00C87C71" w:rsidRDefault="00496F2D" w:rsidP="009B3333">
      <w:pPr>
        <w:numPr>
          <w:ilvl w:val="2"/>
          <w:numId w:val="9"/>
        </w:numPr>
        <w:spacing w:after="240"/>
        <w:jc w:val="both"/>
        <w:rPr>
          <w:szCs w:val="20"/>
        </w:rPr>
      </w:pPr>
      <w:r w:rsidRPr="00C87C71">
        <w:rPr>
          <w:szCs w:val="20"/>
        </w:rPr>
        <w:t>The control system shall synchronize spoils removal, excavation and jacking speeds as each pipe section is jacked forward.</w:t>
      </w:r>
    </w:p>
    <w:p w14:paraId="6A28A195" w14:textId="77777777" w:rsidR="005B0C6D" w:rsidRPr="00C87C71" w:rsidRDefault="00496F2D" w:rsidP="009B3333">
      <w:pPr>
        <w:numPr>
          <w:ilvl w:val="2"/>
          <w:numId w:val="9"/>
        </w:numPr>
        <w:spacing w:after="240"/>
        <w:jc w:val="both"/>
        <w:rPr>
          <w:szCs w:val="20"/>
        </w:rPr>
      </w:pPr>
      <w:r w:rsidRPr="00C87C71">
        <w:rPr>
          <w:szCs w:val="20"/>
        </w:rPr>
        <w:t>Operations shall be stopped when they result in pipe damage or surface disruption.  The Contractor s</w:t>
      </w:r>
      <w:r w:rsidR="00C025C6" w:rsidRPr="00C87C71">
        <w:rPr>
          <w:szCs w:val="20"/>
        </w:rPr>
        <w:t>hall</w:t>
      </w:r>
      <w:r w:rsidRPr="00C87C71">
        <w:rPr>
          <w:szCs w:val="20"/>
        </w:rPr>
        <w:t xml:space="preserve"> propose, for the review of the Engineer, immediate action to remedy the problem.  If acceptable to the Engineer, such action shall be at no additional cost to the Department.</w:t>
      </w:r>
    </w:p>
    <w:p w14:paraId="6A28A196" w14:textId="77777777" w:rsidR="005B0C6D" w:rsidRPr="00C87C71" w:rsidRDefault="005B0C6D" w:rsidP="009B3333">
      <w:pPr>
        <w:pStyle w:val="CM17"/>
        <w:numPr>
          <w:ilvl w:val="1"/>
          <w:numId w:val="9"/>
        </w:numPr>
        <w:spacing w:after="240"/>
        <w:jc w:val="both"/>
        <w:rPr>
          <w:rFonts w:ascii="Arial" w:hAnsi="Arial" w:cs="Arial"/>
          <w:sz w:val="20"/>
          <w:szCs w:val="20"/>
        </w:rPr>
      </w:pPr>
      <w:r w:rsidRPr="00C87C71">
        <w:rPr>
          <w:rFonts w:ascii="Arial" w:hAnsi="Arial" w:cs="Arial"/>
          <w:sz w:val="20"/>
          <w:szCs w:val="20"/>
        </w:rPr>
        <w:t>Remote Steering Controls</w:t>
      </w:r>
      <w:r w:rsidRPr="00C87C71">
        <w:rPr>
          <w:rFonts w:ascii="Arial" w:hAnsi="Arial" w:cs="Arial"/>
          <w:b/>
          <w:sz w:val="20"/>
          <w:szCs w:val="20"/>
        </w:rPr>
        <w:t xml:space="preserve"> </w:t>
      </w:r>
      <w:r w:rsidRPr="00C87C71">
        <w:rPr>
          <w:rFonts w:ascii="Arial" w:hAnsi="Arial" w:cs="Arial"/>
          <w:sz w:val="20"/>
          <w:szCs w:val="20"/>
        </w:rPr>
        <w:t>shall</w:t>
      </w:r>
      <w:r w:rsidR="00294B97" w:rsidRPr="00C87C71">
        <w:rPr>
          <w:rFonts w:ascii="Arial" w:hAnsi="Arial" w:cs="Arial"/>
          <w:sz w:val="20"/>
          <w:szCs w:val="20"/>
        </w:rPr>
        <w:t xml:space="preserve"> </w:t>
      </w:r>
      <w:r w:rsidRPr="00C87C71">
        <w:rPr>
          <w:rFonts w:ascii="Arial" w:hAnsi="Arial" w:cs="Arial"/>
          <w:sz w:val="20"/>
          <w:szCs w:val="20"/>
        </w:rPr>
        <w:t>provid</w:t>
      </w:r>
      <w:r w:rsidR="00294B97" w:rsidRPr="00C87C71">
        <w:rPr>
          <w:rFonts w:ascii="Arial" w:hAnsi="Arial" w:cs="Arial"/>
          <w:sz w:val="20"/>
          <w:szCs w:val="20"/>
        </w:rPr>
        <w:t>e</w:t>
      </w:r>
      <w:r w:rsidRPr="00C87C71">
        <w:rPr>
          <w:rFonts w:ascii="Arial" w:hAnsi="Arial" w:cs="Arial"/>
          <w:sz w:val="20"/>
          <w:szCs w:val="20"/>
        </w:rPr>
        <w:t xml:space="preserve"> the following </w:t>
      </w:r>
      <w:r w:rsidR="00294B97" w:rsidRPr="00C87C71">
        <w:rPr>
          <w:rFonts w:ascii="Arial" w:hAnsi="Arial" w:cs="Arial"/>
          <w:sz w:val="20"/>
          <w:szCs w:val="20"/>
        </w:rPr>
        <w:t xml:space="preserve">minimum </w:t>
      </w:r>
      <w:r w:rsidRPr="00C87C71">
        <w:rPr>
          <w:rFonts w:ascii="Arial" w:hAnsi="Arial" w:cs="Arial"/>
          <w:sz w:val="20"/>
          <w:szCs w:val="20"/>
        </w:rPr>
        <w:t>information to the operator:</w:t>
      </w:r>
    </w:p>
    <w:p w14:paraId="6A28A197" w14:textId="77777777" w:rsidR="005B0C6D" w:rsidRPr="00C87C71" w:rsidRDefault="005B0C6D" w:rsidP="005A1DF8">
      <w:pPr>
        <w:pStyle w:val="ListParagraph"/>
        <w:numPr>
          <w:ilvl w:val="2"/>
          <w:numId w:val="9"/>
        </w:numPr>
        <w:spacing w:after="240"/>
        <w:contextualSpacing w:val="0"/>
        <w:rPr>
          <w:szCs w:val="20"/>
        </w:rPr>
      </w:pPr>
      <w:r w:rsidRPr="00C87C71">
        <w:rPr>
          <w:szCs w:val="20"/>
        </w:rPr>
        <w:t>Any deviation of the MTBM from the required line and grade of the carrier pipe by reference to a laser beam.</w:t>
      </w:r>
    </w:p>
    <w:p w14:paraId="6A28A198" w14:textId="77777777" w:rsidR="005B0C6D" w:rsidRPr="00C87C71" w:rsidRDefault="005B0C6D" w:rsidP="005A1DF8">
      <w:pPr>
        <w:pStyle w:val="ListParagraph"/>
        <w:numPr>
          <w:ilvl w:val="2"/>
          <w:numId w:val="9"/>
        </w:numPr>
        <w:spacing w:after="240"/>
        <w:contextualSpacing w:val="0"/>
        <w:rPr>
          <w:szCs w:val="20"/>
        </w:rPr>
      </w:pPr>
      <w:r w:rsidRPr="00C87C71">
        <w:rPr>
          <w:szCs w:val="20"/>
        </w:rPr>
        <w:t>Grade and roll of the MTBM.</w:t>
      </w:r>
    </w:p>
    <w:p w14:paraId="6A28A199" w14:textId="77777777" w:rsidR="005B0C6D" w:rsidRPr="00C87C71" w:rsidRDefault="005B0C6D" w:rsidP="005A1DF8">
      <w:pPr>
        <w:pStyle w:val="ListParagraph"/>
        <w:numPr>
          <w:ilvl w:val="2"/>
          <w:numId w:val="9"/>
        </w:numPr>
        <w:spacing w:after="240"/>
        <w:contextualSpacing w:val="0"/>
        <w:rPr>
          <w:szCs w:val="20"/>
        </w:rPr>
      </w:pPr>
      <w:r w:rsidRPr="00C87C71">
        <w:rPr>
          <w:szCs w:val="20"/>
        </w:rPr>
        <w:t>Jacking load.</w:t>
      </w:r>
    </w:p>
    <w:p w14:paraId="6A28A19A" w14:textId="77777777" w:rsidR="005B0C6D" w:rsidRPr="00C87C71" w:rsidRDefault="005B0C6D" w:rsidP="005A1DF8">
      <w:pPr>
        <w:pStyle w:val="ListParagraph"/>
        <w:numPr>
          <w:ilvl w:val="2"/>
          <w:numId w:val="9"/>
        </w:numPr>
        <w:spacing w:after="240"/>
        <w:contextualSpacing w:val="0"/>
        <w:rPr>
          <w:szCs w:val="20"/>
        </w:rPr>
      </w:pPr>
      <w:r w:rsidRPr="00C87C71">
        <w:rPr>
          <w:szCs w:val="20"/>
        </w:rPr>
        <w:t>Torque and RPM of the cutter head.</w:t>
      </w:r>
    </w:p>
    <w:p w14:paraId="6A28A19B" w14:textId="77777777" w:rsidR="005B0C6D" w:rsidRPr="00C87C71" w:rsidRDefault="005B0C6D" w:rsidP="005A1DF8">
      <w:pPr>
        <w:numPr>
          <w:ilvl w:val="2"/>
          <w:numId w:val="9"/>
        </w:numPr>
        <w:spacing w:after="240"/>
        <w:jc w:val="both"/>
        <w:rPr>
          <w:szCs w:val="20"/>
        </w:rPr>
      </w:pPr>
      <w:r w:rsidRPr="00C87C71">
        <w:rPr>
          <w:szCs w:val="20"/>
        </w:rPr>
        <w:t>Instantaneous jacking rate and total distance jacked.</w:t>
      </w:r>
    </w:p>
    <w:p w14:paraId="6A28A19C" w14:textId="77777777" w:rsidR="005B0C6D" w:rsidRPr="00C87C71" w:rsidRDefault="005B0C6D" w:rsidP="005A1DF8">
      <w:pPr>
        <w:numPr>
          <w:ilvl w:val="2"/>
          <w:numId w:val="9"/>
        </w:numPr>
        <w:spacing w:after="240"/>
        <w:jc w:val="both"/>
        <w:rPr>
          <w:szCs w:val="20"/>
        </w:rPr>
      </w:pPr>
      <w:r w:rsidRPr="00C87C71">
        <w:rPr>
          <w:szCs w:val="20"/>
        </w:rPr>
        <w:t xml:space="preserve">Indication of steering direction. </w:t>
      </w:r>
    </w:p>
    <w:p w14:paraId="6A28A19D" w14:textId="77777777" w:rsidR="00083E7A" w:rsidRPr="00C87C71" w:rsidRDefault="00083E7A" w:rsidP="005A1DF8">
      <w:pPr>
        <w:pStyle w:val="ListParagraph"/>
        <w:numPr>
          <w:ilvl w:val="2"/>
          <w:numId w:val="9"/>
        </w:numPr>
        <w:spacing w:after="240"/>
        <w:contextualSpacing w:val="0"/>
        <w:rPr>
          <w:szCs w:val="20"/>
        </w:rPr>
      </w:pPr>
      <w:r w:rsidRPr="00C87C71">
        <w:rPr>
          <w:szCs w:val="20"/>
        </w:rPr>
        <w:t>The volume of slurry flow in both the supply and return side of the slurry loop.</w:t>
      </w:r>
    </w:p>
    <w:p w14:paraId="6A28A19E" w14:textId="77777777" w:rsidR="00083E7A" w:rsidRPr="00C87C71" w:rsidRDefault="00083E7A" w:rsidP="005A1DF8">
      <w:pPr>
        <w:pStyle w:val="ListParagraph"/>
        <w:numPr>
          <w:ilvl w:val="2"/>
          <w:numId w:val="9"/>
        </w:numPr>
        <w:spacing w:after="240"/>
        <w:contextualSpacing w:val="0"/>
        <w:rPr>
          <w:szCs w:val="20"/>
        </w:rPr>
      </w:pPr>
      <w:r w:rsidRPr="00C87C71">
        <w:rPr>
          <w:szCs w:val="20"/>
        </w:rPr>
        <w:t>Indication of slurry bypass valve position.</w:t>
      </w:r>
    </w:p>
    <w:p w14:paraId="6A28A19F" w14:textId="77777777" w:rsidR="006560AB" w:rsidRPr="00C87C71" w:rsidRDefault="00083E7A" w:rsidP="009B3333">
      <w:pPr>
        <w:pStyle w:val="ListParagraph"/>
        <w:numPr>
          <w:ilvl w:val="2"/>
          <w:numId w:val="9"/>
        </w:numPr>
        <w:spacing w:after="240"/>
        <w:contextualSpacing w:val="0"/>
        <w:rPr>
          <w:szCs w:val="20"/>
        </w:rPr>
      </w:pPr>
      <w:r w:rsidRPr="00C87C71">
        <w:rPr>
          <w:szCs w:val="20"/>
        </w:rPr>
        <w:t>Indication of pressure of the slurry in the slurry chamber.</w:t>
      </w:r>
    </w:p>
    <w:p w14:paraId="6A28A1A0" w14:textId="77777777" w:rsidR="006560AB" w:rsidRPr="00C87C71" w:rsidRDefault="006560AB" w:rsidP="009B3333">
      <w:pPr>
        <w:pStyle w:val="CM17"/>
        <w:numPr>
          <w:ilvl w:val="1"/>
          <w:numId w:val="9"/>
        </w:numPr>
        <w:spacing w:after="240"/>
        <w:jc w:val="both"/>
        <w:rPr>
          <w:rFonts w:ascii="Arial" w:hAnsi="Arial" w:cs="Arial"/>
          <w:sz w:val="20"/>
          <w:szCs w:val="20"/>
        </w:rPr>
      </w:pPr>
      <w:r w:rsidRPr="00C87C71">
        <w:rPr>
          <w:rFonts w:ascii="Arial" w:hAnsi="Arial" w:cs="Arial"/>
          <w:sz w:val="20"/>
          <w:szCs w:val="20"/>
        </w:rPr>
        <w:t>Guidance and Monitoring Equipment</w:t>
      </w:r>
      <w:r w:rsidRPr="00C87C71">
        <w:rPr>
          <w:rFonts w:ascii="Arial" w:hAnsi="Arial" w:cs="Arial"/>
          <w:b/>
          <w:sz w:val="20"/>
          <w:szCs w:val="20"/>
        </w:rPr>
        <w:t xml:space="preserve"> </w:t>
      </w:r>
      <w:r w:rsidRPr="00C87C71">
        <w:rPr>
          <w:rFonts w:ascii="Arial" w:hAnsi="Arial" w:cs="Arial"/>
          <w:sz w:val="20"/>
          <w:szCs w:val="20"/>
        </w:rPr>
        <w:t xml:space="preserve">shall </w:t>
      </w:r>
      <w:r w:rsidR="005002F8" w:rsidRPr="00C87C71">
        <w:rPr>
          <w:rFonts w:ascii="Arial" w:hAnsi="Arial" w:cs="Arial"/>
          <w:sz w:val="20"/>
          <w:szCs w:val="20"/>
        </w:rPr>
        <w:t xml:space="preserve">meet </w:t>
      </w:r>
      <w:r w:rsidRPr="00C87C71">
        <w:rPr>
          <w:rFonts w:ascii="Arial" w:hAnsi="Arial" w:cs="Arial"/>
          <w:sz w:val="20"/>
          <w:szCs w:val="20"/>
        </w:rPr>
        <w:t xml:space="preserve">the following </w:t>
      </w:r>
      <w:r w:rsidR="005002F8" w:rsidRPr="00C87C71">
        <w:rPr>
          <w:rFonts w:ascii="Arial" w:hAnsi="Arial" w:cs="Arial"/>
          <w:sz w:val="20"/>
          <w:szCs w:val="20"/>
        </w:rPr>
        <w:t xml:space="preserve">minimum </w:t>
      </w:r>
      <w:r w:rsidRPr="00C87C71">
        <w:rPr>
          <w:rFonts w:ascii="Arial" w:hAnsi="Arial" w:cs="Arial"/>
          <w:sz w:val="20"/>
          <w:szCs w:val="20"/>
        </w:rPr>
        <w:t>requirements:</w:t>
      </w:r>
    </w:p>
    <w:p w14:paraId="6A28A1A1" w14:textId="77777777" w:rsidR="00F81EF8" w:rsidRPr="00C87C71" w:rsidRDefault="006560AB" w:rsidP="005A1DF8">
      <w:pPr>
        <w:pStyle w:val="ListParagraph"/>
        <w:numPr>
          <w:ilvl w:val="2"/>
          <w:numId w:val="9"/>
        </w:numPr>
        <w:spacing w:after="240"/>
        <w:contextualSpacing w:val="0"/>
        <w:jc w:val="both"/>
        <w:rPr>
          <w:szCs w:val="20"/>
        </w:rPr>
      </w:pPr>
      <w:r w:rsidRPr="00C87C71">
        <w:rPr>
          <w:szCs w:val="20"/>
        </w:rPr>
        <w:lastRenderedPageBreak/>
        <w:t>Display equipment shall show and record the position of the shield with respect to the design line and grade.  Line and grade tolerances of the pipe shall be 1 inch on line between the shafts.  A return to line and grade shall be 1 inch in 25 feet.</w:t>
      </w:r>
    </w:p>
    <w:p w14:paraId="6A28A1A2" w14:textId="77777777" w:rsidR="00F81EF8" w:rsidRPr="00C87C71" w:rsidRDefault="00010EC0" w:rsidP="009B3333">
      <w:pPr>
        <w:pStyle w:val="CM17"/>
        <w:numPr>
          <w:ilvl w:val="1"/>
          <w:numId w:val="9"/>
        </w:numPr>
        <w:spacing w:after="240"/>
        <w:jc w:val="both"/>
        <w:rPr>
          <w:rFonts w:ascii="Arial" w:hAnsi="Arial" w:cs="Arial"/>
          <w:sz w:val="20"/>
          <w:szCs w:val="20"/>
        </w:rPr>
      </w:pPr>
      <w:r w:rsidRPr="00C87C71">
        <w:rPr>
          <w:rFonts w:ascii="Arial" w:hAnsi="Arial" w:cs="Arial"/>
          <w:sz w:val="20"/>
          <w:szCs w:val="20"/>
        </w:rPr>
        <w:t>P</w:t>
      </w:r>
      <w:r w:rsidR="00F81EF8" w:rsidRPr="00C87C71">
        <w:rPr>
          <w:rFonts w:ascii="Arial" w:hAnsi="Arial" w:cs="Arial"/>
          <w:sz w:val="20"/>
          <w:szCs w:val="20"/>
        </w:rPr>
        <w:t xml:space="preserve">ipe shall meet the following </w:t>
      </w:r>
      <w:r w:rsidR="00294B97" w:rsidRPr="00C87C71">
        <w:rPr>
          <w:rFonts w:ascii="Arial" w:hAnsi="Arial" w:cs="Arial"/>
          <w:sz w:val="20"/>
          <w:szCs w:val="20"/>
        </w:rPr>
        <w:t xml:space="preserve">minimum </w:t>
      </w:r>
      <w:r w:rsidR="00F81EF8" w:rsidRPr="00C87C71">
        <w:rPr>
          <w:rFonts w:ascii="Arial" w:hAnsi="Arial" w:cs="Arial"/>
          <w:sz w:val="20"/>
          <w:szCs w:val="20"/>
        </w:rPr>
        <w:t>requirements:</w:t>
      </w:r>
    </w:p>
    <w:p w14:paraId="6A28A1A3" w14:textId="77777777" w:rsidR="00F81EF8" w:rsidRPr="00C87C71" w:rsidRDefault="00010EC0" w:rsidP="005A1DF8">
      <w:pPr>
        <w:pStyle w:val="ListParagraph"/>
        <w:numPr>
          <w:ilvl w:val="2"/>
          <w:numId w:val="9"/>
        </w:numPr>
        <w:spacing w:after="240"/>
        <w:contextualSpacing w:val="0"/>
        <w:jc w:val="both"/>
        <w:rPr>
          <w:szCs w:val="20"/>
        </w:rPr>
      </w:pPr>
      <w:r w:rsidRPr="00C87C71">
        <w:rPr>
          <w:szCs w:val="20"/>
        </w:rPr>
        <w:t xml:space="preserve">Steel </w:t>
      </w:r>
      <w:r w:rsidR="00F81EF8" w:rsidRPr="00C87C71">
        <w:rPr>
          <w:szCs w:val="20"/>
        </w:rPr>
        <w:t>pipe (min. ASTM A139, Grade B)</w:t>
      </w:r>
      <w:r w:rsidRPr="00C87C71">
        <w:rPr>
          <w:szCs w:val="20"/>
        </w:rPr>
        <w:t xml:space="preserve"> shall be</w:t>
      </w:r>
      <w:r w:rsidR="00F81EF8" w:rsidRPr="00C87C71">
        <w:rPr>
          <w:szCs w:val="20"/>
        </w:rPr>
        <w:t xml:space="preserve"> 0.5-in minimum wall thickness, shall be round with a smooth, even outer surface and shall have joints that allow for easy butt-welded connections between pipes.</w:t>
      </w:r>
    </w:p>
    <w:p w14:paraId="6A28A1A4" w14:textId="77777777" w:rsidR="00F81EF8" w:rsidRPr="00C87C71" w:rsidRDefault="00F81EF8" w:rsidP="005A1DF8">
      <w:pPr>
        <w:pStyle w:val="ListParagraph"/>
        <w:numPr>
          <w:ilvl w:val="2"/>
          <w:numId w:val="9"/>
        </w:numPr>
        <w:spacing w:after="240"/>
        <w:contextualSpacing w:val="0"/>
        <w:jc w:val="both"/>
        <w:rPr>
          <w:szCs w:val="20"/>
        </w:rPr>
      </w:pPr>
      <w:r w:rsidRPr="00C87C71">
        <w:rPr>
          <w:szCs w:val="20"/>
        </w:rPr>
        <w:t>Pipe ends shall be square and smooth so that the jacking loads are evenly distributed around the entire pipe joint to minimize point loads when the pipe is jacked.</w:t>
      </w:r>
    </w:p>
    <w:p w14:paraId="6A28A1A5" w14:textId="77777777" w:rsidR="00F81EF8" w:rsidRPr="00C87C71" w:rsidRDefault="00F81EF8" w:rsidP="005A1DF8">
      <w:pPr>
        <w:pStyle w:val="ListParagraph"/>
        <w:numPr>
          <w:ilvl w:val="2"/>
          <w:numId w:val="9"/>
        </w:numPr>
        <w:spacing w:after="240"/>
        <w:contextualSpacing w:val="0"/>
        <w:jc w:val="both"/>
        <w:rPr>
          <w:szCs w:val="20"/>
        </w:rPr>
      </w:pPr>
      <w:r w:rsidRPr="00C87C71">
        <w:rPr>
          <w:szCs w:val="20"/>
        </w:rPr>
        <w:t>The pipe shall be capable of withstanding the jacking forces that will be imposed by the process of installation.</w:t>
      </w:r>
    </w:p>
    <w:p w14:paraId="6A28A1A6" w14:textId="77777777" w:rsidR="00F81EF8" w:rsidRPr="00C87C71" w:rsidRDefault="00F81EF8" w:rsidP="005A1DF8">
      <w:pPr>
        <w:pStyle w:val="ListParagraph"/>
        <w:numPr>
          <w:ilvl w:val="2"/>
          <w:numId w:val="9"/>
        </w:numPr>
        <w:spacing w:after="240"/>
        <w:contextualSpacing w:val="0"/>
        <w:jc w:val="both"/>
        <w:rPr>
          <w:szCs w:val="20"/>
        </w:rPr>
      </w:pPr>
      <w:r w:rsidRPr="00C87C71">
        <w:rPr>
          <w:szCs w:val="20"/>
        </w:rPr>
        <w:t>The driving ends of the pipe and intermediate joints shall be protected against damage.</w:t>
      </w:r>
    </w:p>
    <w:p w14:paraId="6A28A1A7" w14:textId="77777777" w:rsidR="00F81EF8" w:rsidRPr="00C87C71" w:rsidRDefault="00F81EF8" w:rsidP="005A1DF8">
      <w:pPr>
        <w:pStyle w:val="ListParagraph"/>
        <w:numPr>
          <w:ilvl w:val="2"/>
          <w:numId w:val="9"/>
        </w:numPr>
        <w:spacing w:after="240"/>
        <w:contextualSpacing w:val="0"/>
        <w:jc w:val="both"/>
        <w:rPr>
          <w:szCs w:val="20"/>
        </w:rPr>
      </w:pPr>
      <w:r w:rsidRPr="00C87C71">
        <w:rPr>
          <w:szCs w:val="20"/>
        </w:rPr>
        <w:t>The detailed method proposed to cushion and distribute the jacking forces shall be submitted to the Engineer for review and acceptance.</w:t>
      </w:r>
    </w:p>
    <w:p w14:paraId="6A28A1A8" w14:textId="77777777" w:rsidR="00F81EF8" w:rsidRPr="00C87C71" w:rsidRDefault="00F81EF8" w:rsidP="005A1DF8">
      <w:pPr>
        <w:pStyle w:val="ListParagraph"/>
        <w:numPr>
          <w:ilvl w:val="2"/>
          <w:numId w:val="9"/>
        </w:numPr>
        <w:spacing w:after="240"/>
        <w:contextualSpacing w:val="0"/>
        <w:jc w:val="both"/>
        <w:rPr>
          <w:szCs w:val="20"/>
        </w:rPr>
      </w:pPr>
      <w:r w:rsidRPr="00C87C71">
        <w:rPr>
          <w:szCs w:val="20"/>
        </w:rPr>
        <w:t>Any pipe showing signs of failure shall be jacked through to the reception shaft, removed and replaced at no additional cost to the Department.</w:t>
      </w:r>
    </w:p>
    <w:p w14:paraId="6A28A1A9" w14:textId="77777777" w:rsidR="00517E73" w:rsidRPr="00C87C71" w:rsidRDefault="00F81EF8" w:rsidP="009B3333">
      <w:pPr>
        <w:pStyle w:val="ListParagraph"/>
        <w:numPr>
          <w:ilvl w:val="2"/>
          <w:numId w:val="9"/>
        </w:numPr>
        <w:spacing w:after="240"/>
        <w:contextualSpacing w:val="0"/>
        <w:jc w:val="both"/>
        <w:rPr>
          <w:szCs w:val="20"/>
        </w:rPr>
      </w:pPr>
      <w:r w:rsidRPr="00C87C71">
        <w:rPr>
          <w:szCs w:val="20"/>
        </w:rPr>
        <w:t>The pipe manufacturer’s design jacking loads shall not be exceeded during the installation process. The pipe shall be designed to withstand all temporary installation loads.</w:t>
      </w:r>
    </w:p>
    <w:p w14:paraId="6A28A1AA" w14:textId="77777777" w:rsidR="0071026B" w:rsidRPr="00C87C71" w:rsidRDefault="0071026B" w:rsidP="009B3333">
      <w:pPr>
        <w:pStyle w:val="CM17"/>
        <w:numPr>
          <w:ilvl w:val="0"/>
          <w:numId w:val="9"/>
        </w:numPr>
        <w:spacing w:after="240"/>
        <w:jc w:val="both"/>
        <w:rPr>
          <w:rFonts w:ascii="Arial" w:hAnsi="Arial" w:cs="Arial"/>
          <w:b/>
          <w:color w:val="000000"/>
          <w:sz w:val="20"/>
          <w:szCs w:val="20"/>
        </w:rPr>
      </w:pPr>
      <w:r w:rsidRPr="00C87C71">
        <w:rPr>
          <w:rFonts w:ascii="Arial" w:hAnsi="Arial" w:cs="Arial"/>
          <w:b/>
          <w:sz w:val="20"/>
          <w:szCs w:val="20"/>
        </w:rPr>
        <w:t>EXECUTION</w:t>
      </w:r>
    </w:p>
    <w:p w14:paraId="6A28A1AB" w14:textId="77777777" w:rsidR="0071026B" w:rsidRPr="00C87C71" w:rsidRDefault="00517E73" w:rsidP="009B3333">
      <w:pPr>
        <w:pStyle w:val="CM17"/>
        <w:numPr>
          <w:ilvl w:val="1"/>
          <w:numId w:val="9"/>
        </w:numPr>
        <w:spacing w:after="240"/>
        <w:jc w:val="both"/>
        <w:rPr>
          <w:rFonts w:ascii="Arial" w:hAnsi="Arial" w:cs="Arial"/>
          <w:color w:val="000000"/>
          <w:sz w:val="20"/>
          <w:szCs w:val="20"/>
        </w:rPr>
      </w:pPr>
      <w:r w:rsidRPr="00C87C71">
        <w:rPr>
          <w:rFonts w:ascii="Arial" w:hAnsi="Arial" w:cs="Arial"/>
          <w:sz w:val="20"/>
          <w:szCs w:val="20"/>
        </w:rPr>
        <w:t>Grouting</w:t>
      </w:r>
      <w:r w:rsidR="00400616" w:rsidRPr="00C87C71">
        <w:rPr>
          <w:rFonts w:ascii="Arial" w:hAnsi="Arial" w:cs="Arial"/>
          <w:sz w:val="20"/>
          <w:szCs w:val="20"/>
        </w:rPr>
        <w:t xml:space="preserve"> shall </w:t>
      </w:r>
      <w:r w:rsidR="00E23F76" w:rsidRPr="00C87C71">
        <w:rPr>
          <w:rFonts w:ascii="Arial" w:hAnsi="Arial" w:cs="Arial"/>
          <w:sz w:val="20"/>
          <w:szCs w:val="20"/>
        </w:rPr>
        <w:t>meet the following minimum requirement</w:t>
      </w:r>
      <w:r w:rsidR="00400616" w:rsidRPr="00C87C71">
        <w:rPr>
          <w:rFonts w:ascii="Arial" w:hAnsi="Arial" w:cs="Arial"/>
          <w:sz w:val="20"/>
          <w:szCs w:val="20"/>
        </w:rPr>
        <w:t>s:</w:t>
      </w:r>
    </w:p>
    <w:p w14:paraId="6A28A1AC" w14:textId="77777777" w:rsidR="00517E73" w:rsidRPr="00C87C71" w:rsidRDefault="00517E73" w:rsidP="009B3333">
      <w:pPr>
        <w:pStyle w:val="CM17"/>
        <w:numPr>
          <w:ilvl w:val="2"/>
          <w:numId w:val="9"/>
        </w:numPr>
        <w:spacing w:after="240"/>
        <w:jc w:val="both"/>
        <w:rPr>
          <w:rFonts w:ascii="Arial" w:hAnsi="Arial" w:cs="Arial"/>
          <w:b/>
          <w:color w:val="000000"/>
          <w:sz w:val="20"/>
          <w:szCs w:val="20"/>
        </w:rPr>
      </w:pPr>
      <w:r w:rsidRPr="00C87C71">
        <w:rPr>
          <w:rFonts w:ascii="Arial" w:hAnsi="Arial" w:cs="Arial"/>
          <w:sz w:val="20"/>
          <w:szCs w:val="20"/>
        </w:rPr>
        <w:t xml:space="preserve">The annular space created by the over cut of the MTBM shall be filled with </w:t>
      </w:r>
      <w:r w:rsidR="002316BD" w:rsidRPr="00C87C71">
        <w:rPr>
          <w:rFonts w:ascii="Arial" w:hAnsi="Arial" w:cs="Arial"/>
          <w:sz w:val="20"/>
          <w:szCs w:val="20"/>
        </w:rPr>
        <w:t xml:space="preserve">pressure-injected </w:t>
      </w:r>
      <w:r w:rsidRPr="00C87C71">
        <w:rPr>
          <w:rFonts w:ascii="Arial" w:hAnsi="Arial" w:cs="Arial"/>
          <w:sz w:val="20"/>
          <w:szCs w:val="20"/>
        </w:rPr>
        <w:t xml:space="preserve">grout or other material approved by the Engineer immediately after completion of the tunneling operation. The Contractor shall </w:t>
      </w:r>
      <w:r w:rsidR="00B84991" w:rsidRPr="00C87C71">
        <w:rPr>
          <w:rFonts w:ascii="Arial" w:hAnsi="Arial" w:cs="Arial"/>
          <w:sz w:val="20"/>
          <w:szCs w:val="20"/>
        </w:rPr>
        <w:t xml:space="preserve">promptly </w:t>
      </w:r>
      <w:r w:rsidRPr="00C87C71">
        <w:rPr>
          <w:rFonts w:ascii="Arial" w:hAnsi="Arial" w:cs="Arial"/>
          <w:sz w:val="20"/>
          <w:szCs w:val="20"/>
        </w:rPr>
        <w:t>clean up and properly remove any spillage.</w:t>
      </w:r>
    </w:p>
    <w:p w14:paraId="6A28A1AD" w14:textId="77777777" w:rsidR="00517E73" w:rsidRPr="00C87C71" w:rsidRDefault="002316BD" w:rsidP="009B3333">
      <w:pPr>
        <w:pStyle w:val="CM17"/>
        <w:numPr>
          <w:ilvl w:val="2"/>
          <w:numId w:val="9"/>
        </w:numPr>
        <w:spacing w:after="240"/>
        <w:jc w:val="both"/>
        <w:rPr>
          <w:rFonts w:ascii="Arial" w:hAnsi="Arial" w:cs="Arial"/>
          <w:b/>
          <w:color w:val="000000"/>
          <w:sz w:val="20"/>
          <w:szCs w:val="20"/>
        </w:rPr>
      </w:pPr>
      <w:r w:rsidRPr="00C87C71">
        <w:rPr>
          <w:rFonts w:ascii="Arial" w:hAnsi="Arial" w:cs="Arial"/>
          <w:sz w:val="20"/>
          <w:szCs w:val="20"/>
        </w:rPr>
        <w:t xml:space="preserve">The </w:t>
      </w:r>
      <w:r w:rsidR="00517E73" w:rsidRPr="00C87C71">
        <w:rPr>
          <w:rFonts w:ascii="Arial" w:hAnsi="Arial" w:cs="Arial"/>
          <w:sz w:val="20"/>
          <w:szCs w:val="20"/>
        </w:rPr>
        <w:t xml:space="preserve">pressure-injected grout </w:t>
      </w:r>
      <w:r w:rsidRPr="00C87C71">
        <w:rPr>
          <w:rFonts w:ascii="Arial" w:hAnsi="Arial" w:cs="Arial"/>
          <w:sz w:val="20"/>
          <w:szCs w:val="20"/>
        </w:rPr>
        <w:t xml:space="preserve">or other approved material </w:t>
      </w:r>
      <w:r w:rsidR="00517E73" w:rsidRPr="00C87C71">
        <w:rPr>
          <w:rFonts w:ascii="Arial" w:hAnsi="Arial" w:cs="Arial"/>
          <w:sz w:val="20"/>
          <w:szCs w:val="20"/>
        </w:rPr>
        <w:t>shall fill voids outside the limits of the excavation created by caving or collapse of earth cover over the excavation.</w:t>
      </w:r>
    </w:p>
    <w:p w14:paraId="6A28A1AE" w14:textId="77777777" w:rsidR="00621CA3" w:rsidRPr="00C87C71" w:rsidRDefault="00517E73" w:rsidP="009B3333">
      <w:pPr>
        <w:pStyle w:val="CM17"/>
        <w:numPr>
          <w:ilvl w:val="2"/>
          <w:numId w:val="9"/>
        </w:numPr>
        <w:spacing w:after="240"/>
        <w:jc w:val="both"/>
        <w:rPr>
          <w:rFonts w:ascii="Arial" w:hAnsi="Arial" w:cs="Arial"/>
          <w:sz w:val="20"/>
          <w:szCs w:val="20"/>
        </w:rPr>
      </w:pPr>
      <w:r w:rsidRPr="00C87C71">
        <w:rPr>
          <w:rFonts w:ascii="Arial" w:hAnsi="Arial" w:cs="Arial"/>
          <w:sz w:val="20"/>
          <w:szCs w:val="20"/>
        </w:rPr>
        <w:t>The Contractor shall furnish and operate suitable equipment for any required grouting operations depending on the condition of the application.  The grouting operation shall not damage adjacent utilities or other properties.  Grout shall be injected at a pressure that will not distort or imperil any portion of the work or existing installations or structures.</w:t>
      </w:r>
    </w:p>
    <w:p w14:paraId="6A28A1AF" w14:textId="77777777" w:rsidR="0071026B" w:rsidRPr="00C87C71" w:rsidRDefault="00B52C3C" w:rsidP="009B3333">
      <w:pPr>
        <w:pStyle w:val="CM17"/>
        <w:numPr>
          <w:ilvl w:val="1"/>
          <w:numId w:val="9"/>
        </w:numPr>
        <w:spacing w:after="240"/>
        <w:jc w:val="both"/>
        <w:rPr>
          <w:rFonts w:ascii="Arial" w:hAnsi="Arial" w:cs="Arial"/>
          <w:color w:val="000000"/>
          <w:sz w:val="20"/>
          <w:szCs w:val="20"/>
        </w:rPr>
      </w:pPr>
      <w:r w:rsidRPr="00C87C71">
        <w:rPr>
          <w:rFonts w:ascii="Arial" w:hAnsi="Arial" w:cs="Arial"/>
          <w:bCs/>
          <w:sz w:val="20"/>
          <w:szCs w:val="20"/>
        </w:rPr>
        <w:t xml:space="preserve">Launching and Receiving Pits </w:t>
      </w:r>
      <w:r w:rsidR="00400616" w:rsidRPr="00C87C71">
        <w:rPr>
          <w:rFonts w:ascii="Arial" w:hAnsi="Arial" w:cs="Arial"/>
          <w:bCs/>
          <w:sz w:val="20"/>
          <w:szCs w:val="20"/>
        </w:rPr>
        <w:t>shall meet the following minimum requirements:</w:t>
      </w:r>
    </w:p>
    <w:p w14:paraId="6A28A1B0" w14:textId="77777777" w:rsidR="00B52C3C" w:rsidRPr="00C87C71" w:rsidRDefault="00B52C3C" w:rsidP="009B3333">
      <w:pPr>
        <w:pStyle w:val="CM17"/>
        <w:numPr>
          <w:ilvl w:val="2"/>
          <w:numId w:val="9"/>
        </w:numPr>
        <w:spacing w:after="240"/>
        <w:jc w:val="both"/>
        <w:rPr>
          <w:rFonts w:ascii="Arial" w:hAnsi="Arial" w:cs="Arial"/>
          <w:sz w:val="20"/>
          <w:szCs w:val="20"/>
        </w:rPr>
      </w:pPr>
      <w:r w:rsidRPr="00C87C71">
        <w:rPr>
          <w:rFonts w:ascii="Arial" w:hAnsi="Arial" w:cs="Arial"/>
          <w:sz w:val="20"/>
          <w:szCs w:val="20"/>
        </w:rPr>
        <w:t xml:space="preserve">Launching and Receiving Pits shall be of a size commensurate with safe working practices and located approximately as shown on the Plans.  The Contractor may provide additional shafts to better suit the capabilities of the microtunneling equipment proposed, only with written approval of the Engineer.  Any request for changes in the location or addition of shafts shall be submitted in writing.  The cost of additional access shafts constructed for the Contractor’s convenience will be considered incidental to the bid price. </w:t>
      </w:r>
    </w:p>
    <w:p w14:paraId="6A28A1B1" w14:textId="6C80C6CD" w:rsidR="00621CA3" w:rsidRPr="00C87C71" w:rsidRDefault="00B52C3C" w:rsidP="009B3333">
      <w:pPr>
        <w:pStyle w:val="CM17"/>
        <w:numPr>
          <w:ilvl w:val="2"/>
          <w:numId w:val="9"/>
        </w:numPr>
        <w:spacing w:after="240"/>
        <w:jc w:val="both"/>
        <w:rPr>
          <w:rFonts w:ascii="Arial" w:hAnsi="Arial" w:cs="Arial"/>
          <w:sz w:val="20"/>
          <w:szCs w:val="20"/>
        </w:rPr>
      </w:pPr>
      <w:r w:rsidRPr="00C87C71">
        <w:rPr>
          <w:rFonts w:ascii="Arial" w:hAnsi="Arial" w:cs="Arial"/>
          <w:sz w:val="20"/>
          <w:szCs w:val="20"/>
        </w:rPr>
        <w:t xml:space="preserve">The Contractor shall choose the excavation support system used.  The Contractor shall be responsible for the design of the system.  The design of pits and shafts shall ensure safe MTBM exit from the launching/driving/jacking pit and entry into the receiving pit.  The Contractor shall furnish and install equipment to keep the jacking pit free of excess water.  The </w:t>
      </w:r>
      <w:r w:rsidRPr="00C87C71">
        <w:rPr>
          <w:rFonts w:ascii="Arial" w:hAnsi="Arial" w:cs="Arial"/>
          <w:sz w:val="20"/>
          <w:szCs w:val="20"/>
        </w:rPr>
        <w:lastRenderedPageBreak/>
        <w:t>Contractor shall also provide surface protection during the period of construction to ensure that surface runoff does not enter shafts. All pits shall be backfilled in accordance with Section 303</w:t>
      </w:r>
      <w:r w:rsidR="009563B4" w:rsidRPr="00C87C71">
        <w:rPr>
          <w:rFonts w:ascii="Arial" w:hAnsi="Arial" w:cs="Arial"/>
          <w:sz w:val="20"/>
          <w:szCs w:val="20"/>
        </w:rPr>
        <w:t xml:space="preserve"> of the Specifications</w:t>
      </w:r>
      <w:r w:rsidRPr="00C87C71">
        <w:rPr>
          <w:rFonts w:ascii="Arial" w:hAnsi="Arial" w:cs="Arial"/>
          <w:sz w:val="20"/>
          <w:szCs w:val="20"/>
        </w:rPr>
        <w:t>. All shoring materials, bracing, temporary supports, rubbish, and construction materials shall be removed from the job site and disposed of upon completion of microtunneling operations.</w:t>
      </w:r>
    </w:p>
    <w:p w14:paraId="6A28A1B2" w14:textId="77777777" w:rsidR="004E5DB7" w:rsidRPr="00C87C71" w:rsidRDefault="00854142" w:rsidP="009B3333">
      <w:pPr>
        <w:pStyle w:val="CM17"/>
        <w:numPr>
          <w:ilvl w:val="1"/>
          <w:numId w:val="9"/>
        </w:numPr>
        <w:spacing w:after="240"/>
        <w:jc w:val="both"/>
        <w:rPr>
          <w:rFonts w:ascii="Arial" w:hAnsi="Arial" w:cs="Arial"/>
          <w:sz w:val="20"/>
          <w:szCs w:val="20"/>
        </w:rPr>
      </w:pPr>
      <w:r w:rsidRPr="00C87C71">
        <w:rPr>
          <w:rFonts w:ascii="Arial" w:hAnsi="Arial" w:cs="Arial"/>
          <w:sz w:val="20"/>
          <w:szCs w:val="20"/>
        </w:rPr>
        <w:t>Ob</w:t>
      </w:r>
      <w:r w:rsidR="00400616" w:rsidRPr="00C87C71">
        <w:rPr>
          <w:rFonts w:ascii="Arial" w:hAnsi="Arial" w:cs="Arial"/>
          <w:sz w:val="20"/>
          <w:szCs w:val="20"/>
        </w:rPr>
        <w:t>structions</w:t>
      </w:r>
      <w:r w:rsidR="00F653B0" w:rsidRPr="00C87C71">
        <w:rPr>
          <w:rFonts w:ascii="Arial" w:hAnsi="Arial" w:cs="Arial"/>
          <w:sz w:val="20"/>
          <w:szCs w:val="20"/>
        </w:rPr>
        <w:t xml:space="preserve"> shall be addressed as follows:</w:t>
      </w:r>
      <w:r w:rsidR="004E5DB7" w:rsidRPr="00C87C71">
        <w:rPr>
          <w:rFonts w:ascii="Arial" w:hAnsi="Arial" w:cs="Arial"/>
          <w:sz w:val="20"/>
          <w:szCs w:val="20"/>
        </w:rPr>
        <w:t xml:space="preserve"> </w:t>
      </w:r>
    </w:p>
    <w:p w14:paraId="6A28A1B3" w14:textId="77777777" w:rsidR="009E2BEB" w:rsidRPr="00C87C71" w:rsidRDefault="009E2BEB" w:rsidP="00B76EFE">
      <w:pPr>
        <w:pStyle w:val="ListParagraph"/>
        <w:numPr>
          <w:ilvl w:val="2"/>
          <w:numId w:val="9"/>
        </w:numPr>
        <w:spacing w:after="240"/>
        <w:contextualSpacing w:val="0"/>
        <w:jc w:val="both"/>
        <w:rPr>
          <w:rFonts w:cs="Arial"/>
          <w:szCs w:val="20"/>
        </w:rPr>
      </w:pPr>
      <w:r w:rsidRPr="00C87C71">
        <w:rPr>
          <w:rFonts w:cs="Arial"/>
          <w:szCs w:val="20"/>
        </w:rPr>
        <w:t>If the Contractor encounters an obstruction during the microtunneling procedure that stops the forward progress of the Work for greater than one hour, t</w:t>
      </w:r>
      <w:r w:rsidR="00621CA3" w:rsidRPr="00C87C71">
        <w:rPr>
          <w:rFonts w:cs="Arial"/>
          <w:szCs w:val="20"/>
        </w:rPr>
        <w:t xml:space="preserve">he Contractor shall </w:t>
      </w:r>
      <w:r w:rsidR="00975047" w:rsidRPr="00C87C71">
        <w:rPr>
          <w:rFonts w:cs="Arial"/>
          <w:szCs w:val="20"/>
        </w:rPr>
        <w:t xml:space="preserve">immediately </w:t>
      </w:r>
      <w:r w:rsidR="00621CA3" w:rsidRPr="00C87C71">
        <w:rPr>
          <w:rFonts w:cs="Arial"/>
          <w:szCs w:val="20"/>
        </w:rPr>
        <w:t>notify the Engineer. The Engineer shall verify that an obstruction has stopped the forward progress of the Work and shall authorize the Contractor to commence activities to be paid for under the appropriate payment item.</w:t>
      </w:r>
      <w:r w:rsidRPr="00C87C71">
        <w:rPr>
          <w:szCs w:val="20"/>
        </w:rPr>
        <w:t xml:space="preserve"> </w:t>
      </w:r>
      <w:r w:rsidRPr="00C87C71">
        <w:rPr>
          <w:rFonts w:cs="Arial"/>
          <w:szCs w:val="20"/>
        </w:rPr>
        <w:t xml:space="preserve">Upon authorization by the Engineer, the Contractor shall proceed with removal of the obstruction.  Payment for removal shall be from the start of removal operations (not including the first hour) until the successful removal of the obstruction.  All work shall be performed in the presence of the Engineer. </w:t>
      </w:r>
    </w:p>
    <w:p w14:paraId="6A28A1B4" w14:textId="77777777" w:rsidR="00D742D4" w:rsidRPr="00C87C71" w:rsidRDefault="009E2BEB" w:rsidP="009B3333">
      <w:pPr>
        <w:pStyle w:val="ListParagraph"/>
        <w:numPr>
          <w:ilvl w:val="2"/>
          <w:numId w:val="9"/>
        </w:numPr>
        <w:spacing w:after="240"/>
        <w:jc w:val="both"/>
        <w:rPr>
          <w:rFonts w:cs="Arial"/>
          <w:szCs w:val="20"/>
        </w:rPr>
      </w:pPr>
      <w:r w:rsidRPr="00C87C71">
        <w:rPr>
          <w:rFonts w:cs="Arial"/>
          <w:szCs w:val="20"/>
        </w:rPr>
        <w:t>If after four hours from the start of removal operations, the obstruction has not yet been removed by appropriate means</w:t>
      </w:r>
      <w:r w:rsidR="0004125D" w:rsidRPr="00C87C71">
        <w:rPr>
          <w:rFonts w:cs="Arial"/>
          <w:szCs w:val="20"/>
        </w:rPr>
        <w:t xml:space="preserve"> and methods</w:t>
      </w:r>
      <w:r w:rsidRPr="00C87C71">
        <w:rPr>
          <w:rFonts w:cs="Arial"/>
          <w:szCs w:val="20"/>
        </w:rPr>
        <w:t>, further payment shall not be made under this provision.  Compensation for obstruction removal efforts beyond four hours will be subject to a determination by the Engineer that a differing site condition exists in accordance with Section 104.03 of the Specifications.</w:t>
      </w:r>
    </w:p>
    <w:p w14:paraId="6A28A1B5" w14:textId="77777777" w:rsidR="0071026B" w:rsidRPr="00C87C71" w:rsidRDefault="004E5DB7" w:rsidP="009B3333">
      <w:pPr>
        <w:pStyle w:val="CM17"/>
        <w:numPr>
          <w:ilvl w:val="1"/>
          <w:numId w:val="9"/>
        </w:numPr>
        <w:spacing w:after="240"/>
        <w:jc w:val="both"/>
        <w:rPr>
          <w:rFonts w:ascii="Arial" w:hAnsi="Arial" w:cs="Arial"/>
          <w:sz w:val="20"/>
          <w:szCs w:val="20"/>
        </w:rPr>
      </w:pPr>
      <w:r w:rsidRPr="00C87C71">
        <w:rPr>
          <w:rFonts w:ascii="Arial" w:hAnsi="Arial" w:cs="Arial"/>
          <w:sz w:val="20"/>
          <w:szCs w:val="20"/>
        </w:rPr>
        <w:t xml:space="preserve"> </w:t>
      </w:r>
      <w:r w:rsidR="005A630A" w:rsidRPr="00C87C71">
        <w:rPr>
          <w:rFonts w:ascii="Arial" w:hAnsi="Arial" w:cs="Arial"/>
          <w:sz w:val="20"/>
          <w:szCs w:val="20"/>
        </w:rPr>
        <w:t>Tolerances shall be as follows:</w:t>
      </w:r>
    </w:p>
    <w:p w14:paraId="6A28A1B6" w14:textId="77777777" w:rsidR="00705817" w:rsidRPr="00C87C71" w:rsidRDefault="000410E6" w:rsidP="00B76EFE">
      <w:pPr>
        <w:pStyle w:val="ListParagraph"/>
        <w:numPr>
          <w:ilvl w:val="2"/>
          <w:numId w:val="9"/>
        </w:numPr>
        <w:spacing w:after="240"/>
        <w:contextualSpacing w:val="0"/>
        <w:jc w:val="both"/>
        <w:rPr>
          <w:szCs w:val="20"/>
        </w:rPr>
      </w:pPr>
      <w:r w:rsidRPr="00C87C71">
        <w:rPr>
          <w:szCs w:val="20"/>
        </w:rPr>
        <w:t>Pipelines shall be installed to within 1 inch of the vertical and 1 inch of the horizontal alignment shown on the plans.</w:t>
      </w:r>
    </w:p>
    <w:p w14:paraId="6A28A1B7" w14:textId="718B9015" w:rsidR="00705817" w:rsidRPr="00C87C71" w:rsidRDefault="000410E6" w:rsidP="00B76EFE">
      <w:pPr>
        <w:pStyle w:val="ListParagraph"/>
        <w:numPr>
          <w:ilvl w:val="2"/>
          <w:numId w:val="9"/>
        </w:numPr>
        <w:spacing w:after="240"/>
        <w:contextualSpacing w:val="0"/>
        <w:jc w:val="both"/>
        <w:rPr>
          <w:szCs w:val="20"/>
        </w:rPr>
      </w:pPr>
      <w:r w:rsidRPr="00C87C71">
        <w:rPr>
          <w:szCs w:val="20"/>
        </w:rPr>
        <w:t xml:space="preserve">Minimum pipe cover shall be 5 feet or three times the pipe outside diameter, whichever is greater, unless specified otherwise in the </w:t>
      </w:r>
      <w:r w:rsidR="00B76EFE" w:rsidRPr="00C87C71">
        <w:rPr>
          <w:szCs w:val="20"/>
        </w:rPr>
        <w:t>C</w:t>
      </w:r>
      <w:r w:rsidRPr="00C87C71">
        <w:rPr>
          <w:szCs w:val="20"/>
        </w:rPr>
        <w:t>ontract.</w:t>
      </w:r>
    </w:p>
    <w:p w14:paraId="6A28A1B8" w14:textId="77777777" w:rsidR="000410E6" w:rsidRPr="00C87C71" w:rsidRDefault="000410E6" w:rsidP="00B76EFE">
      <w:pPr>
        <w:pStyle w:val="ListParagraph"/>
        <w:numPr>
          <w:ilvl w:val="2"/>
          <w:numId w:val="9"/>
        </w:numPr>
        <w:spacing w:after="240"/>
        <w:contextualSpacing w:val="0"/>
        <w:jc w:val="both"/>
        <w:rPr>
          <w:szCs w:val="20"/>
        </w:rPr>
      </w:pPr>
      <w:r w:rsidRPr="00C87C71">
        <w:rPr>
          <w:szCs w:val="20"/>
        </w:rPr>
        <w:t>Steering corrections made to the pipeline shall be carried out in such a manner that the joint-to-joint angle of any two adjacent pipes shall not exceed 0.5 degrees.</w:t>
      </w:r>
    </w:p>
    <w:p w14:paraId="6A28A1B9" w14:textId="77777777" w:rsidR="000410E6" w:rsidRPr="00C87C71" w:rsidRDefault="000410E6" w:rsidP="00B76EFE">
      <w:pPr>
        <w:pStyle w:val="ListParagraph"/>
        <w:numPr>
          <w:ilvl w:val="2"/>
          <w:numId w:val="9"/>
        </w:numPr>
        <w:spacing w:after="240"/>
        <w:contextualSpacing w:val="0"/>
        <w:jc w:val="both"/>
        <w:rPr>
          <w:szCs w:val="20"/>
        </w:rPr>
      </w:pPr>
      <w:r w:rsidRPr="00C87C71">
        <w:rPr>
          <w:szCs w:val="20"/>
        </w:rPr>
        <w:t>If the jacked pipeline is off design line or grade by an amount that requires redesign and construction of the pipeline or associated structure, the Contractor shall do so at no additional cost to the Engineer.</w:t>
      </w:r>
    </w:p>
    <w:p w14:paraId="6A28A1BA" w14:textId="122363C7" w:rsidR="000410E6" w:rsidRPr="00C87C71" w:rsidRDefault="000410E6" w:rsidP="00B76EFE">
      <w:pPr>
        <w:pStyle w:val="ListParagraph"/>
        <w:numPr>
          <w:ilvl w:val="2"/>
          <w:numId w:val="9"/>
        </w:numPr>
        <w:spacing w:after="240"/>
        <w:contextualSpacing w:val="0"/>
        <w:jc w:val="both"/>
        <w:rPr>
          <w:szCs w:val="20"/>
        </w:rPr>
      </w:pPr>
      <w:r w:rsidRPr="00C87C71">
        <w:rPr>
          <w:szCs w:val="20"/>
        </w:rPr>
        <w:t xml:space="preserve">Contractor shall carry out operations to minimize settlement or heave of the ground and shall be responsible for damage due to settlement or heave from any construction induced activities.  In the event of movement of the ground surface, structure or utility being detected or damage recorded, the Engineer may order that the work be stopped and secured.  Before proceeding, the Contractor shall correct any problems causing or resulting from such movement entirely at </w:t>
      </w:r>
      <w:r w:rsidR="008772D3" w:rsidRPr="00C87C71">
        <w:rPr>
          <w:szCs w:val="20"/>
        </w:rPr>
        <w:t>its own</w:t>
      </w:r>
      <w:r w:rsidRPr="00C87C71">
        <w:rPr>
          <w:szCs w:val="20"/>
        </w:rPr>
        <w:t xml:space="preserve"> cost. If ground settlement or heave occurs that might affect the accuracy of temporary or permanent benchmarks, it is the Contractor’s responsibility to monitor and report such movement to the Engineer.</w:t>
      </w:r>
    </w:p>
    <w:p w14:paraId="6A28A1BB" w14:textId="77777777" w:rsidR="000410E6" w:rsidRPr="00C87C71" w:rsidRDefault="000410E6" w:rsidP="00B76EFE">
      <w:pPr>
        <w:pStyle w:val="ListParagraph"/>
        <w:numPr>
          <w:ilvl w:val="2"/>
          <w:numId w:val="9"/>
        </w:numPr>
        <w:spacing w:after="240"/>
        <w:contextualSpacing w:val="0"/>
        <w:jc w:val="both"/>
        <w:rPr>
          <w:szCs w:val="20"/>
        </w:rPr>
      </w:pPr>
      <w:r w:rsidRPr="00C87C71">
        <w:rPr>
          <w:szCs w:val="20"/>
        </w:rPr>
        <w:t>Unless otherwise noted in the Contract Documents, settlement or heave at the ground surface during and after construction shall not exceed 0.5 inch</w:t>
      </w:r>
      <w:r w:rsidR="00A127AA" w:rsidRPr="00C87C71">
        <w:rPr>
          <w:szCs w:val="20"/>
        </w:rPr>
        <w:t xml:space="preserve"> within 25 feet laterally on either side of the centerline of the pipe alignment</w:t>
      </w:r>
      <w:r w:rsidRPr="00C87C71">
        <w:rPr>
          <w:szCs w:val="20"/>
        </w:rPr>
        <w:t>.  Over-cut shall not exceed 1 inch on the diameter of the pipe being installed</w:t>
      </w:r>
      <w:r w:rsidR="00B241B5" w:rsidRPr="00C87C71">
        <w:rPr>
          <w:szCs w:val="20"/>
        </w:rPr>
        <w:t>, unless otherwise approved by the Engineer</w:t>
      </w:r>
      <w:r w:rsidRPr="00C87C71">
        <w:rPr>
          <w:szCs w:val="20"/>
        </w:rPr>
        <w:t>.</w:t>
      </w:r>
    </w:p>
    <w:p w14:paraId="6A28A1BC" w14:textId="77777777" w:rsidR="00705817" w:rsidRPr="00C87C71" w:rsidRDefault="00705817" w:rsidP="009B3333">
      <w:pPr>
        <w:spacing w:after="240"/>
        <w:jc w:val="both"/>
        <w:rPr>
          <w:szCs w:val="20"/>
        </w:rPr>
      </w:pPr>
    </w:p>
    <w:p w14:paraId="6A28A1BD" w14:textId="77777777" w:rsidR="006D73F8" w:rsidRPr="00C87C71" w:rsidRDefault="006D73F8" w:rsidP="009B3333">
      <w:pPr>
        <w:pStyle w:val="Default"/>
        <w:spacing w:after="240"/>
        <w:rPr>
          <w:sz w:val="20"/>
          <w:szCs w:val="20"/>
        </w:rPr>
      </w:pPr>
    </w:p>
    <w:p w14:paraId="6A28A1BE" w14:textId="77777777" w:rsidR="0071026B" w:rsidRPr="00C87C71" w:rsidRDefault="0071026B" w:rsidP="009B3333">
      <w:pPr>
        <w:pStyle w:val="CM17"/>
        <w:numPr>
          <w:ilvl w:val="0"/>
          <w:numId w:val="9"/>
        </w:numPr>
        <w:spacing w:after="240"/>
        <w:jc w:val="both"/>
        <w:rPr>
          <w:rFonts w:ascii="Arial" w:hAnsi="Arial" w:cs="Arial"/>
          <w:b/>
          <w:color w:val="000000"/>
          <w:sz w:val="20"/>
          <w:szCs w:val="20"/>
        </w:rPr>
      </w:pPr>
      <w:r w:rsidRPr="00C87C71">
        <w:rPr>
          <w:rFonts w:ascii="Arial" w:hAnsi="Arial" w:cs="Arial"/>
          <w:b/>
          <w:bCs/>
          <w:sz w:val="20"/>
          <w:szCs w:val="20"/>
        </w:rPr>
        <w:lastRenderedPageBreak/>
        <w:t xml:space="preserve">MEASUREMENT AND PAYMENT </w:t>
      </w:r>
    </w:p>
    <w:p w14:paraId="6A28A1BF" w14:textId="136574AB" w:rsidR="006726A2" w:rsidRPr="00C87C71" w:rsidRDefault="006726A2" w:rsidP="009B3333">
      <w:pPr>
        <w:pStyle w:val="CM17"/>
        <w:spacing w:after="240" w:line="231" w:lineRule="atLeast"/>
        <w:ind w:left="360"/>
        <w:jc w:val="both"/>
        <w:rPr>
          <w:rFonts w:ascii="Arial" w:hAnsi="Arial" w:cs="Arial"/>
          <w:sz w:val="20"/>
          <w:szCs w:val="20"/>
        </w:rPr>
      </w:pPr>
      <w:r w:rsidRPr="00C87C71">
        <w:rPr>
          <w:rFonts w:ascii="Arial" w:hAnsi="Arial" w:cs="Arial"/>
          <w:b/>
          <w:sz w:val="20"/>
          <w:szCs w:val="20"/>
        </w:rPr>
        <w:t>Microtunnel</w:t>
      </w:r>
      <w:r w:rsidRPr="00C87C71">
        <w:rPr>
          <w:rFonts w:ascii="Arial" w:hAnsi="Arial" w:cs="Arial"/>
          <w:sz w:val="20"/>
          <w:szCs w:val="20"/>
        </w:rPr>
        <w:t xml:space="preserve"> will be measured in units of linear feet to the nearest 0.1 feet for the diameter specified and will be paid for at the contract unit price per linear foot. Th</w:t>
      </w:r>
      <w:r w:rsidR="00B76EFE" w:rsidRPr="00C87C71">
        <w:rPr>
          <w:rFonts w:ascii="Arial" w:hAnsi="Arial" w:cs="Arial"/>
          <w:sz w:val="20"/>
          <w:szCs w:val="20"/>
        </w:rPr>
        <w:t>is</w:t>
      </w:r>
      <w:r w:rsidRPr="00C87C71">
        <w:rPr>
          <w:rFonts w:ascii="Arial" w:hAnsi="Arial" w:cs="Arial"/>
          <w:sz w:val="20"/>
          <w:szCs w:val="20"/>
        </w:rPr>
        <w:t xml:space="preserve"> payment made will be full compensation for furnishing and installing the completed and accepted  pipe for the diameter specified measured from the inside face of receiving pit to the inside face of launching/jacking pit; all equipment, tools, materials, incidentals and labor needed to complete the installation including grouting and lubricants; providing launching/jacking/receiving/recovery pits or supplemental shafts including excavation; disposal of material; design and construction of excavation support system; seal slab; dewatering; backfill and restoration of surface; ground surface monitoring; and all other work appurtenant to microtunneling and pipe installation.  This payment will also include transportation and testing of the pipe.  </w:t>
      </w:r>
    </w:p>
    <w:p w14:paraId="6A28A1C0" w14:textId="145C421C" w:rsidR="006726A2" w:rsidRPr="00C87C71" w:rsidRDefault="006726A2" w:rsidP="009B3333">
      <w:pPr>
        <w:pStyle w:val="CM17"/>
        <w:spacing w:after="240" w:line="231" w:lineRule="atLeast"/>
        <w:ind w:left="360"/>
        <w:jc w:val="both"/>
        <w:rPr>
          <w:rFonts w:ascii="Arial" w:hAnsi="Arial" w:cs="Arial"/>
          <w:sz w:val="20"/>
          <w:szCs w:val="20"/>
        </w:rPr>
      </w:pPr>
      <w:r w:rsidRPr="00C87C71">
        <w:rPr>
          <w:rFonts w:ascii="Arial" w:hAnsi="Arial" w:cs="Arial"/>
          <w:sz w:val="20"/>
          <w:szCs w:val="20"/>
        </w:rPr>
        <w:t xml:space="preserve">All material removed from the microtunneling operation shall be assumed to be unsuitable and shall be disposed of offsite by the Contractor unless otherwise approved by the Engineer.  The cost of removal and disposal of the unsuitable material </w:t>
      </w:r>
      <w:r w:rsidR="00B76EFE" w:rsidRPr="00C87C71">
        <w:rPr>
          <w:rFonts w:ascii="Arial" w:hAnsi="Arial" w:cs="Arial"/>
          <w:sz w:val="20"/>
          <w:szCs w:val="20"/>
        </w:rPr>
        <w:t xml:space="preserve">will </w:t>
      </w:r>
      <w:r w:rsidRPr="00C87C71">
        <w:rPr>
          <w:rFonts w:ascii="Arial" w:hAnsi="Arial" w:cs="Arial"/>
          <w:sz w:val="20"/>
          <w:szCs w:val="20"/>
        </w:rPr>
        <w:t xml:space="preserve">be included in the </w:t>
      </w:r>
      <w:r w:rsidR="00B76EFE" w:rsidRPr="00C87C71">
        <w:rPr>
          <w:rFonts w:ascii="Arial" w:hAnsi="Arial" w:cs="Arial"/>
          <w:sz w:val="20"/>
          <w:szCs w:val="20"/>
        </w:rPr>
        <w:t xml:space="preserve">Contract unit price </w:t>
      </w:r>
      <w:r w:rsidRPr="00C87C71">
        <w:rPr>
          <w:rFonts w:ascii="Arial" w:hAnsi="Arial" w:cs="Arial"/>
          <w:sz w:val="20"/>
          <w:szCs w:val="20"/>
        </w:rPr>
        <w:t>per linear foot of Microtunnel.  In the event that the Engineer determines that the excavated material from the microtunneling operation is suitable for future roadway embankment use, the Contractor may, at his option, dispose of the material in a designated excess suitable material stockpile area approved by the Engineer.  No additional compensation shall be paid to the Contractor for placing the excess material in the stockpile area.</w:t>
      </w:r>
    </w:p>
    <w:p w14:paraId="6A28A1C1" w14:textId="77777777" w:rsidR="006726A2" w:rsidRPr="00C87C71" w:rsidRDefault="006726A2" w:rsidP="009B3333">
      <w:pPr>
        <w:pStyle w:val="CM17"/>
        <w:spacing w:after="240" w:line="231" w:lineRule="atLeast"/>
        <w:ind w:left="360"/>
        <w:jc w:val="both"/>
        <w:rPr>
          <w:rFonts w:ascii="Arial" w:hAnsi="Arial" w:cs="Arial"/>
          <w:sz w:val="20"/>
          <w:szCs w:val="20"/>
        </w:rPr>
      </w:pPr>
      <w:r w:rsidRPr="00C87C71">
        <w:rPr>
          <w:rFonts w:ascii="Arial" w:hAnsi="Arial" w:cs="Arial"/>
          <w:b/>
          <w:sz w:val="20"/>
          <w:szCs w:val="20"/>
        </w:rPr>
        <w:t>Obstruction Removal</w:t>
      </w:r>
      <w:r w:rsidRPr="00C87C71">
        <w:rPr>
          <w:rFonts w:ascii="Arial" w:hAnsi="Arial" w:cs="Arial"/>
          <w:sz w:val="20"/>
          <w:szCs w:val="20"/>
        </w:rPr>
        <w:t>, when authorized by the Engineer, shall be measured</w:t>
      </w:r>
      <w:r w:rsidR="00735B59" w:rsidRPr="00C87C71">
        <w:rPr>
          <w:rFonts w:ascii="Arial" w:hAnsi="Arial" w:cs="Arial"/>
          <w:sz w:val="20"/>
          <w:szCs w:val="20"/>
        </w:rPr>
        <w:t xml:space="preserve"> in hours</w:t>
      </w:r>
      <w:r w:rsidRPr="00C87C71">
        <w:rPr>
          <w:rFonts w:ascii="Arial" w:hAnsi="Arial" w:cs="Arial"/>
          <w:sz w:val="20"/>
          <w:szCs w:val="20"/>
        </w:rPr>
        <w:t xml:space="preserve"> and paid for </w:t>
      </w:r>
      <w:r w:rsidR="00735B59" w:rsidRPr="00C87C71">
        <w:rPr>
          <w:rFonts w:ascii="Arial" w:hAnsi="Arial" w:cs="Arial"/>
          <w:sz w:val="20"/>
          <w:szCs w:val="20"/>
        </w:rPr>
        <w:t xml:space="preserve">at the Contract unit price per hour </w:t>
      </w:r>
      <w:r w:rsidRPr="00C87C71">
        <w:rPr>
          <w:rFonts w:ascii="Arial" w:hAnsi="Arial" w:cs="Arial"/>
          <w:sz w:val="20"/>
          <w:szCs w:val="20"/>
        </w:rPr>
        <w:t xml:space="preserve">based on the elapsed time from the start of obstruction removal to the successful removal of the obstruction, up to the limit of four hours.  No measurement or payment will be made for removal of obstructions requiring an elapsed time of less than one hour or for which the Engineer has not granted approval for payment under this item in advance of performance of the work.  </w:t>
      </w:r>
    </w:p>
    <w:p w14:paraId="6A28A1C2" w14:textId="77777777" w:rsidR="006726A2" w:rsidRPr="00C87C71" w:rsidRDefault="006726A2" w:rsidP="009B3333">
      <w:pPr>
        <w:pStyle w:val="CM17"/>
        <w:spacing w:after="240" w:line="231" w:lineRule="atLeast"/>
        <w:ind w:left="360"/>
        <w:jc w:val="both"/>
        <w:rPr>
          <w:rFonts w:ascii="Arial" w:hAnsi="Arial" w:cs="Arial"/>
          <w:sz w:val="20"/>
          <w:szCs w:val="20"/>
        </w:rPr>
      </w:pPr>
      <w:r w:rsidRPr="00C87C71">
        <w:rPr>
          <w:rFonts w:ascii="Arial" w:hAnsi="Arial" w:cs="Arial"/>
          <w:sz w:val="20"/>
          <w:szCs w:val="20"/>
        </w:rPr>
        <w:t>Payment will be made under:</w:t>
      </w:r>
    </w:p>
    <w:tbl>
      <w:tblPr>
        <w:tblStyle w:val="TableGrid"/>
        <w:tblW w:w="0" w:type="auto"/>
        <w:tblInd w:w="55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980"/>
      </w:tblGrid>
      <w:tr w:rsidR="00735B59" w:rsidRPr="00C87C71" w14:paraId="6A28A1C5" w14:textId="77777777" w:rsidTr="00735B59">
        <w:tc>
          <w:tcPr>
            <w:tcW w:w="3060" w:type="dxa"/>
            <w:tcBorders>
              <w:top w:val="single" w:sz="4" w:space="0" w:color="auto"/>
              <w:bottom w:val="single" w:sz="4" w:space="0" w:color="auto"/>
            </w:tcBorders>
          </w:tcPr>
          <w:p w14:paraId="6A28A1C3" w14:textId="77777777" w:rsidR="00735B59" w:rsidRPr="00C87C71" w:rsidRDefault="00735B59" w:rsidP="00735B59">
            <w:pPr>
              <w:pStyle w:val="Default"/>
              <w:rPr>
                <w:sz w:val="20"/>
                <w:szCs w:val="20"/>
              </w:rPr>
            </w:pPr>
            <w:r w:rsidRPr="00C87C71">
              <w:rPr>
                <w:rFonts w:ascii="Arial" w:hAnsi="Arial" w:cs="Arial"/>
                <w:b/>
                <w:sz w:val="20"/>
                <w:szCs w:val="20"/>
              </w:rPr>
              <w:t>Pay Item</w:t>
            </w:r>
          </w:p>
        </w:tc>
        <w:tc>
          <w:tcPr>
            <w:tcW w:w="1980" w:type="dxa"/>
            <w:tcBorders>
              <w:top w:val="single" w:sz="4" w:space="0" w:color="auto"/>
              <w:bottom w:val="single" w:sz="4" w:space="0" w:color="auto"/>
            </w:tcBorders>
          </w:tcPr>
          <w:p w14:paraId="6A28A1C4" w14:textId="77777777" w:rsidR="00735B59" w:rsidRPr="00C87C71" w:rsidRDefault="00735B59" w:rsidP="00735B59">
            <w:pPr>
              <w:pStyle w:val="Default"/>
              <w:rPr>
                <w:sz w:val="20"/>
                <w:szCs w:val="20"/>
              </w:rPr>
            </w:pPr>
            <w:r w:rsidRPr="00C87C71">
              <w:rPr>
                <w:rFonts w:ascii="Arial" w:hAnsi="Arial" w:cs="Arial"/>
                <w:b/>
                <w:sz w:val="20"/>
                <w:szCs w:val="20"/>
              </w:rPr>
              <w:t>Pay Unit</w:t>
            </w:r>
          </w:p>
        </w:tc>
      </w:tr>
      <w:tr w:rsidR="00735B59" w:rsidRPr="00C87C71" w14:paraId="6A28A1C8" w14:textId="77777777" w:rsidTr="00735B59">
        <w:tc>
          <w:tcPr>
            <w:tcW w:w="3060" w:type="dxa"/>
            <w:tcBorders>
              <w:top w:val="single" w:sz="4" w:space="0" w:color="auto"/>
            </w:tcBorders>
          </w:tcPr>
          <w:p w14:paraId="6A28A1C6" w14:textId="77777777" w:rsidR="00735B59" w:rsidRPr="00C87C71" w:rsidRDefault="00735B59" w:rsidP="00735B59">
            <w:pPr>
              <w:pStyle w:val="Default"/>
              <w:rPr>
                <w:sz w:val="20"/>
                <w:szCs w:val="20"/>
              </w:rPr>
            </w:pPr>
            <w:r w:rsidRPr="00C87C71">
              <w:rPr>
                <w:rFonts w:ascii="Arial" w:hAnsi="Arial" w:cs="Arial"/>
                <w:sz w:val="20"/>
                <w:szCs w:val="20"/>
              </w:rPr>
              <w:t>Microtunnel (Diameter)</w:t>
            </w:r>
          </w:p>
        </w:tc>
        <w:tc>
          <w:tcPr>
            <w:tcW w:w="1980" w:type="dxa"/>
            <w:tcBorders>
              <w:top w:val="single" w:sz="4" w:space="0" w:color="auto"/>
            </w:tcBorders>
          </w:tcPr>
          <w:p w14:paraId="6A28A1C7" w14:textId="77777777" w:rsidR="00735B59" w:rsidRPr="00C87C71" w:rsidRDefault="00735B59" w:rsidP="00735B59">
            <w:pPr>
              <w:pStyle w:val="Default"/>
              <w:rPr>
                <w:sz w:val="20"/>
                <w:szCs w:val="20"/>
              </w:rPr>
            </w:pPr>
            <w:r w:rsidRPr="00C87C71">
              <w:rPr>
                <w:rFonts w:ascii="Arial" w:hAnsi="Arial" w:cs="Arial"/>
                <w:sz w:val="20"/>
                <w:szCs w:val="20"/>
              </w:rPr>
              <w:t>Linear Foot</w:t>
            </w:r>
          </w:p>
        </w:tc>
      </w:tr>
      <w:tr w:rsidR="00735B59" w:rsidRPr="00C87C71" w14:paraId="6A28A1CB" w14:textId="77777777" w:rsidTr="00735B59">
        <w:tc>
          <w:tcPr>
            <w:tcW w:w="3060" w:type="dxa"/>
          </w:tcPr>
          <w:p w14:paraId="6A28A1C9" w14:textId="77777777" w:rsidR="00735B59" w:rsidRPr="00C87C71" w:rsidRDefault="00735B59" w:rsidP="00735B59">
            <w:pPr>
              <w:pStyle w:val="Default"/>
              <w:rPr>
                <w:sz w:val="20"/>
                <w:szCs w:val="20"/>
              </w:rPr>
            </w:pPr>
            <w:r w:rsidRPr="00C87C71">
              <w:rPr>
                <w:rFonts w:ascii="Arial" w:hAnsi="Arial" w:cs="Arial"/>
                <w:sz w:val="20"/>
                <w:szCs w:val="20"/>
              </w:rPr>
              <w:t>Obstruction Removal</w:t>
            </w:r>
            <w:r w:rsidRPr="00C87C71">
              <w:rPr>
                <w:rFonts w:ascii="Arial" w:hAnsi="Arial" w:cs="Arial"/>
                <w:sz w:val="20"/>
                <w:szCs w:val="20"/>
              </w:rPr>
              <w:tab/>
            </w:r>
          </w:p>
        </w:tc>
        <w:tc>
          <w:tcPr>
            <w:tcW w:w="1980" w:type="dxa"/>
          </w:tcPr>
          <w:p w14:paraId="6A28A1CA" w14:textId="77777777" w:rsidR="00735B59" w:rsidRPr="00C87C71" w:rsidRDefault="00735B59" w:rsidP="00735B59">
            <w:pPr>
              <w:pStyle w:val="Default"/>
              <w:rPr>
                <w:sz w:val="20"/>
                <w:szCs w:val="20"/>
              </w:rPr>
            </w:pPr>
            <w:r w:rsidRPr="00C87C71">
              <w:rPr>
                <w:rFonts w:ascii="Arial" w:hAnsi="Arial" w:cs="Arial"/>
                <w:sz w:val="20"/>
                <w:szCs w:val="20"/>
              </w:rPr>
              <w:t>Hour</w:t>
            </w:r>
          </w:p>
        </w:tc>
      </w:tr>
    </w:tbl>
    <w:p w14:paraId="6A28A1CC" w14:textId="1147AEC6" w:rsidR="006726A2" w:rsidRPr="00C87C71" w:rsidRDefault="006726A2" w:rsidP="006726A2">
      <w:pPr>
        <w:pStyle w:val="CM17"/>
        <w:spacing w:line="231" w:lineRule="atLeast"/>
        <w:ind w:left="360"/>
        <w:jc w:val="both"/>
        <w:rPr>
          <w:rFonts w:ascii="Arial" w:hAnsi="Arial" w:cs="Arial"/>
          <w:sz w:val="20"/>
          <w:szCs w:val="20"/>
        </w:rPr>
      </w:pPr>
    </w:p>
    <w:sectPr w:rsidR="006726A2" w:rsidRPr="00C87C71" w:rsidSect="005A1DF8">
      <w:pgSz w:w="12350" w:h="16022"/>
      <w:pgMar w:top="1440"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A13B7C" w14:textId="77777777" w:rsidR="00886132" w:rsidRDefault="00886132" w:rsidP="00886132">
      <w:r>
        <w:separator/>
      </w:r>
    </w:p>
  </w:endnote>
  <w:endnote w:type="continuationSeparator" w:id="0">
    <w:p w14:paraId="18FCB5C1" w14:textId="77777777" w:rsidR="00886132" w:rsidRDefault="00886132" w:rsidP="00886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85067C" w14:textId="77777777" w:rsidR="00886132" w:rsidRDefault="00886132" w:rsidP="00886132">
      <w:r>
        <w:separator/>
      </w:r>
    </w:p>
  </w:footnote>
  <w:footnote w:type="continuationSeparator" w:id="0">
    <w:p w14:paraId="2BFE0876" w14:textId="77777777" w:rsidR="00886132" w:rsidRDefault="00886132" w:rsidP="008861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3A12574"/>
    <w:multiLevelType w:val="hybridMultilevel"/>
    <w:tmpl w:val="BEF7B22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8BBB80B7"/>
    <w:multiLevelType w:val="hybridMultilevel"/>
    <w:tmpl w:val="7A36B144"/>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C4C0E231"/>
    <w:multiLevelType w:val="hybridMultilevel"/>
    <w:tmpl w:val="D452D64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C3F065D"/>
    <w:multiLevelType w:val="hybridMultilevel"/>
    <w:tmpl w:val="E6365556"/>
    <w:lvl w:ilvl="0" w:tplc="228809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250276B"/>
    <w:multiLevelType w:val="hybridMultilevel"/>
    <w:tmpl w:val="1D8FF22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2781892F"/>
    <w:multiLevelType w:val="hybridMultilevel"/>
    <w:tmpl w:val="9628BAD2"/>
    <w:lvl w:ilvl="0" w:tplc="FFFFFFFF">
      <w:start w:val="1"/>
      <w:numFmt w:val="ideographDigital"/>
      <w:lvlText w:val=""/>
      <w:lvlJc w:val="left"/>
      <w:rPr>
        <w:rFonts w:cs="Times New Roman"/>
      </w:rPr>
    </w:lvl>
    <w:lvl w:ilvl="1" w:tplc="FFFFFFFF">
      <w:start w:val="1"/>
      <w:numFmt w:val="ideographDigit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2D721FE7"/>
    <w:multiLevelType w:val="multilevel"/>
    <w:tmpl w:val="22FEE4FE"/>
    <w:lvl w:ilvl="0">
      <w:start w:val="2"/>
      <w:numFmt w:val="decimal"/>
      <w:lvlText w:val="%1.0"/>
      <w:lvlJc w:val="left"/>
      <w:pPr>
        <w:tabs>
          <w:tab w:val="num" w:pos="360"/>
        </w:tabs>
        <w:ind w:left="360" w:hanging="360"/>
      </w:pPr>
      <w:rPr>
        <w:rFonts w:ascii="Arial" w:hAnsi="Arial" w:hint="default"/>
        <w:b/>
        <w:i w:val="0"/>
      </w:rPr>
    </w:lvl>
    <w:lvl w:ilvl="1">
      <w:start w:val="1"/>
      <w:numFmt w:val="decimal"/>
      <w:lvlText w:val="%1.%2"/>
      <w:lvlJc w:val="left"/>
      <w:pPr>
        <w:tabs>
          <w:tab w:val="num" w:pos="1080"/>
        </w:tabs>
        <w:ind w:left="1080" w:hanging="360"/>
      </w:pPr>
      <w:rPr>
        <w:rFonts w:ascii="Arial" w:hAnsi="Arial" w:hint="default"/>
        <w:b/>
        <w:i w:val="0"/>
        <w:color w:val="auto"/>
      </w:rPr>
    </w:lvl>
    <w:lvl w:ilvl="2">
      <w:start w:val="1"/>
      <w:numFmt w:val="decimal"/>
      <w:lvlText w:val="%1.%2.%3"/>
      <w:lvlJc w:val="left"/>
      <w:pPr>
        <w:tabs>
          <w:tab w:val="num" w:pos="2160"/>
        </w:tabs>
        <w:ind w:left="2160" w:hanging="720"/>
      </w:pPr>
      <w:rPr>
        <w:rFonts w:ascii="Arial" w:hAnsi="Arial" w:hint="default"/>
        <w:b/>
        <w:i w:val="0"/>
        <w:color w:val="auto"/>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7" w15:restartNumberingAfterBreak="0">
    <w:nsid w:val="45191E9F"/>
    <w:multiLevelType w:val="hybridMultilevel"/>
    <w:tmpl w:val="3356C078"/>
    <w:lvl w:ilvl="0" w:tplc="FFFFFFFF">
      <w:start w:val="3"/>
      <w:numFmt w:val="lowerLetter"/>
      <w:lvlText w:val="%1."/>
      <w:lvlJc w:val="left"/>
      <w:pPr>
        <w:tabs>
          <w:tab w:val="num" w:pos="2520"/>
        </w:tabs>
        <w:ind w:left="2520" w:hanging="36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8" w15:restartNumberingAfterBreak="0">
    <w:nsid w:val="47FC56B0"/>
    <w:multiLevelType w:val="multilevel"/>
    <w:tmpl w:val="246A4E8A"/>
    <w:lvl w:ilvl="0">
      <w:start w:val="1"/>
      <w:numFmt w:val="upperRoman"/>
      <w:lvlText w:val="%1."/>
      <w:lvlJc w:val="left"/>
      <w:pPr>
        <w:tabs>
          <w:tab w:val="num" w:pos="360"/>
        </w:tabs>
        <w:ind w:left="0" w:firstLine="0"/>
      </w:pPr>
      <w:rPr>
        <w:rFonts w:hint="default"/>
      </w:rPr>
    </w:lvl>
    <w:lvl w:ilvl="1">
      <w:start w:val="1"/>
      <w:numFmt w:val="upperLetter"/>
      <w:lvlText w:val="%2."/>
      <w:lvlJc w:val="left"/>
      <w:pPr>
        <w:tabs>
          <w:tab w:val="num" w:pos="1080"/>
        </w:tabs>
        <w:ind w:left="720" w:firstLine="0"/>
      </w:pPr>
      <w:rPr>
        <w:rFonts w:hint="default"/>
      </w:rPr>
    </w:lvl>
    <w:lvl w:ilvl="2">
      <w:start w:val="1"/>
      <w:numFmt w:val="decimal"/>
      <w:lvlText w:val="%3."/>
      <w:lvlJc w:val="left"/>
      <w:pPr>
        <w:tabs>
          <w:tab w:val="num" w:pos="1800"/>
        </w:tabs>
        <w:ind w:left="1440" w:firstLine="0"/>
      </w:pPr>
      <w:rPr>
        <w:rFonts w:hint="default"/>
      </w:rPr>
    </w:lvl>
    <w:lvl w:ilvl="3">
      <w:start w:val="1"/>
      <w:numFmt w:val="decimal"/>
      <w:lvlText w:val="%4."/>
      <w:lvlJc w:val="left"/>
      <w:pPr>
        <w:tabs>
          <w:tab w:val="num" w:pos="2520"/>
        </w:tabs>
        <w:ind w:left="2520" w:hanging="720"/>
      </w:pPr>
      <w:rPr>
        <w:rFonts w:hint="default"/>
      </w:rPr>
    </w:lvl>
    <w:lvl w:ilvl="4">
      <w:start w:val="1"/>
      <w:numFmt w:val="upperLetter"/>
      <w:lvlText w:val="%5."/>
      <w:lvlJc w:val="left"/>
      <w:pPr>
        <w:tabs>
          <w:tab w:val="num" w:pos="2880"/>
        </w:tabs>
        <w:ind w:left="2880" w:hanging="36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9" w15:restartNumberingAfterBreak="0">
    <w:nsid w:val="553048E5"/>
    <w:multiLevelType w:val="hybridMultilevel"/>
    <w:tmpl w:val="CFA8B083"/>
    <w:lvl w:ilvl="0" w:tplc="FFFFFFFF">
      <w:start w:val="1"/>
      <w:numFmt w:val="ideographDigital"/>
      <w:lvlText w:val=""/>
      <w:lvlJc w:val="left"/>
      <w:rPr>
        <w:rFonts w:cs="Times New Roman"/>
      </w:rPr>
    </w:lvl>
    <w:lvl w:ilvl="1" w:tplc="FFFFFFFF">
      <w:start w:val="1"/>
      <w:numFmt w:val="ideographDigit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578313A8"/>
    <w:multiLevelType w:val="hybridMultilevel"/>
    <w:tmpl w:val="ECE6F4CC"/>
    <w:lvl w:ilvl="0" w:tplc="6770D2E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4C4EA9"/>
    <w:multiLevelType w:val="multilevel"/>
    <w:tmpl w:val="3FD4F502"/>
    <w:lvl w:ilvl="0">
      <w:start w:val="1"/>
      <w:numFmt w:val="upperRoman"/>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D4C7C99"/>
    <w:multiLevelType w:val="multilevel"/>
    <w:tmpl w:val="B696065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upperLetter"/>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2DE39A9"/>
    <w:multiLevelType w:val="hybridMultilevel"/>
    <w:tmpl w:val="A1049A46"/>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48D0625"/>
    <w:multiLevelType w:val="hybridMultilevel"/>
    <w:tmpl w:val="D6A88BB0"/>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64DB61BF"/>
    <w:multiLevelType w:val="multilevel"/>
    <w:tmpl w:val="D93A3FB6"/>
    <w:lvl w:ilvl="0">
      <w:start w:val="1"/>
      <w:numFmt w:val="upperRoman"/>
      <w:lvlText w:val="%1."/>
      <w:lvlJc w:val="left"/>
      <w:pPr>
        <w:ind w:left="360" w:hanging="360"/>
      </w:pPr>
      <w:rPr>
        <w:rFonts w:hint="default"/>
      </w:rPr>
    </w:lvl>
    <w:lvl w:ilvl="1">
      <w:start w:val="1"/>
      <w:numFmt w:val="decimal"/>
      <w:lvlText w:val="%2."/>
      <w:lvlJc w:val="left"/>
      <w:pPr>
        <w:ind w:left="720" w:hanging="360"/>
      </w:pPr>
      <w:rPr>
        <w:rFonts w:hint="default"/>
        <w:b w:val="0"/>
      </w:rPr>
    </w:lvl>
    <w:lvl w:ilvl="2">
      <w:start w:val="1"/>
      <w:numFmt w:val="upperLetter"/>
      <w:lvlText w:val="%3."/>
      <w:lvlJc w:val="left"/>
      <w:pPr>
        <w:ind w:left="1080" w:hanging="360"/>
      </w:pPr>
      <w:rPr>
        <w:rFonts w:ascii="Arial" w:hAnsi="Arial" w:cs="Arial" w:hint="default"/>
        <w:b w:val="0"/>
        <w:sz w:val="19"/>
        <w:szCs w:val="19"/>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9"/>
  </w:num>
  <w:num w:numId="2">
    <w:abstractNumId w:val="1"/>
  </w:num>
  <w:num w:numId="3">
    <w:abstractNumId w:val="4"/>
  </w:num>
  <w:num w:numId="4">
    <w:abstractNumId w:val="5"/>
  </w:num>
  <w:num w:numId="5">
    <w:abstractNumId w:val="2"/>
  </w:num>
  <w:num w:numId="6">
    <w:abstractNumId w:val="0"/>
  </w:num>
  <w:num w:numId="7">
    <w:abstractNumId w:val="14"/>
  </w:num>
  <w:num w:numId="8">
    <w:abstractNumId w:val="3"/>
  </w:num>
  <w:num w:numId="9">
    <w:abstractNumId w:val="15"/>
  </w:num>
  <w:num w:numId="10">
    <w:abstractNumId w:val="10"/>
  </w:num>
  <w:num w:numId="11">
    <w:abstractNumId w:val="11"/>
  </w:num>
  <w:num w:numId="12">
    <w:abstractNumId w:val="8"/>
  </w:num>
  <w:num w:numId="13">
    <w:abstractNumId w:val="13"/>
  </w:num>
  <w:num w:numId="14">
    <w:abstractNumId w:val="12"/>
  </w:num>
  <w:num w:numId="15">
    <w:abstractNumId w:val="6"/>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1D94"/>
    <w:rsid w:val="00000919"/>
    <w:rsid w:val="000046E0"/>
    <w:rsid w:val="000049B5"/>
    <w:rsid w:val="00010EC0"/>
    <w:rsid w:val="000168B5"/>
    <w:rsid w:val="000253DD"/>
    <w:rsid w:val="000410E6"/>
    <w:rsid w:val="0004125D"/>
    <w:rsid w:val="00047076"/>
    <w:rsid w:val="00074F13"/>
    <w:rsid w:val="00083E7A"/>
    <w:rsid w:val="00091E10"/>
    <w:rsid w:val="000A1EDF"/>
    <w:rsid w:val="000A2F6D"/>
    <w:rsid w:val="000C245F"/>
    <w:rsid w:val="000D1797"/>
    <w:rsid w:val="000D6715"/>
    <w:rsid w:val="00106D1A"/>
    <w:rsid w:val="00113B3C"/>
    <w:rsid w:val="00127ED1"/>
    <w:rsid w:val="001462D0"/>
    <w:rsid w:val="00155005"/>
    <w:rsid w:val="001606BB"/>
    <w:rsid w:val="00173FCB"/>
    <w:rsid w:val="00182130"/>
    <w:rsid w:val="001A6868"/>
    <w:rsid w:val="001C509A"/>
    <w:rsid w:val="001F1D9F"/>
    <w:rsid w:val="002316BD"/>
    <w:rsid w:val="00240306"/>
    <w:rsid w:val="00240F2F"/>
    <w:rsid w:val="002513CE"/>
    <w:rsid w:val="00261D76"/>
    <w:rsid w:val="00262D04"/>
    <w:rsid w:val="00281713"/>
    <w:rsid w:val="00292A32"/>
    <w:rsid w:val="00294B97"/>
    <w:rsid w:val="002A39A6"/>
    <w:rsid w:val="002B4DB2"/>
    <w:rsid w:val="002D07F4"/>
    <w:rsid w:val="002D1809"/>
    <w:rsid w:val="002E42BB"/>
    <w:rsid w:val="002F63E6"/>
    <w:rsid w:val="00302B5A"/>
    <w:rsid w:val="003145A4"/>
    <w:rsid w:val="003223B2"/>
    <w:rsid w:val="003423B7"/>
    <w:rsid w:val="003630A6"/>
    <w:rsid w:val="003938DB"/>
    <w:rsid w:val="003957BF"/>
    <w:rsid w:val="0039779E"/>
    <w:rsid w:val="003C1C32"/>
    <w:rsid w:val="003C2EA3"/>
    <w:rsid w:val="003C6C86"/>
    <w:rsid w:val="003D3925"/>
    <w:rsid w:val="00400616"/>
    <w:rsid w:val="00422269"/>
    <w:rsid w:val="004318F7"/>
    <w:rsid w:val="00431ADB"/>
    <w:rsid w:val="00433E1C"/>
    <w:rsid w:val="00443A68"/>
    <w:rsid w:val="00450AB1"/>
    <w:rsid w:val="00474D9A"/>
    <w:rsid w:val="004837FE"/>
    <w:rsid w:val="00490355"/>
    <w:rsid w:val="00496F2D"/>
    <w:rsid w:val="004D4262"/>
    <w:rsid w:val="004D6FD8"/>
    <w:rsid w:val="004E5DB7"/>
    <w:rsid w:val="004F59C9"/>
    <w:rsid w:val="005002F8"/>
    <w:rsid w:val="00517E73"/>
    <w:rsid w:val="0052063C"/>
    <w:rsid w:val="005221DE"/>
    <w:rsid w:val="0054704B"/>
    <w:rsid w:val="005523BF"/>
    <w:rsid w:val="00560BEF"/>
    <w:rsid w:val="0059654A"/>
    <w:rsid w:val="005A1DF8"/>
    <w:rsid w:val="005A630A"/>
    <w:rsid w:val="005B0C6D"/>
    <w:rsid w:val="005C7545"/>
    <w:rsid w:val="005D3017"/>
    <w:rsid w:val="005D44A0"/>
    <w:rsid w:val="005F1CEB"/>
    <w:rsid w:val="00621CA3"/>
    <w:rsid w:val="00632ADA"/>
    <w:rsid w:val="00652038"/>
    <w:rsid w:val="00653BCE"/>
    <w:rsid w:val="006560AB"/>
    <w:rsid w:val="006726A2"/>
    <w:rsid w:val="00676557"/>
    <w:rsid w:val="006773D6"/>
    <w:rsid w:val="00684E29"/>
    <w:rsid w:val="00695E5F"/>
    <w:rsid w:val="006D73F8"/>
    <w:rsid w:val="006E0221"/>
    <w:rsid w:val="006E1255"/>
    <w:rsid w:val="006E7228"/>
    <w:rsid w:val="006F5D22"/>
    <w:rsid w:val="0070142B"/>
    <w:rsid w:val="00705817"/>
    <w:rsid w:val="007061C2"/>
    <w:rsid w:val="0071026B"/>
    <w:rsid w:val="007237B9"/>
    <w:rsid w:val="00730D16"/>
    <w:rsid w:val="00734937"/>
    <w:rsid w:val="00735B59"/>
    <w:rsid w:val="00747F75"/>
    <w:rsid w:val="00753A02"/>
    <w:rsid w:val="00754AD3"/>
    <w:rsid w:val="00776654"/>
    <w:rsid w:val="007A064D"/>
    <w:rsid w:val="007D7E04"/>
    <w:rsid w:val="007E73E2"/>
    <w:rsid w:val="00835516"/>
    <w:rsid w:val="00854142"/>
    <w:rsid w:val="00862D90"/>
    <w:rsid w:val="00867153"/>
    <w:rsid w:val="00872361"/>
    <w:rsid w:val="008772D3"/>
    <w:rsid w:val="00886132"/>
    <w:rsid w:val="0088670B"/>
    <w:rsid w:val="008938EB"/>
    <w:rsid w:val="008A2C85"/>
    <w:rsid w:val="008A5075"/>
    <w:rsid w:val="008B3C37"/>
    <w:rsid w:val="008B5507"/>
    <w:rsid w:val="008C2888"/>
    <w:rsid w:val="008D4D2A"/>
    <w:rsid w:val="008F3ACF"/>
    <w:rsid w:val="00924C85"/>
    <w:rsid w:val="00937E57"/>
    <w:rsid w:val="00943F7E"/>
    <w:rsid w:val="00950C69"/>
    <w:rsid w:val="009563B4"/>
    <w:rsid w:val="00974F15"/>
    <w:rsid w:val="00975047"/>
    <w:rsid w:val="009B3333"/>
    <w:rsid w:val="009B5CB3"/>
    <w:rsid w:val="009B6A18"/>
    <w:rsid w:val="009B7A58"/>
    <w:rsid w:val="009E2BEB"/>
    <w:rsid w:val="00A127AA"/>
    <w:rsid w:val="00A20022"/>
    <w:rsid w:val="00A31C76"/>
    <w:rsid w:val="00A46916"/>
    <w:rsid w:val="00A507BF"/>
    <w:rsid w:val="00A71498"/>
    <w:rsid w:val="00A74F49"/>
    <w:rsid w:val="00A87517"/>
    <w:rsid w:val="00A91E07"/>
    <w:rsid w:val="00AA28A0"/>
    <w:rsid w:val="00AC37C2"/>
    <w:rsid w:val="00AE7809"/>
    <w:rsid w:val="00B1115F"/>
    <w:rsid w:val="00B173A5"/>
    <w:rsid w:val="00B17DFA"/>
    <w:rsid w:val="00B20923"/>
    <w:rsid w:val="00B241B5"/>
    <w:rsid w:val="00B331EA"/>
    <w:rsid w:val="00B341D0"/>
    <w:rsid w:val="00B45A9B"/>
    <w:rsid w:val="00B52C3C"/>
    <w:rsid w:val="00B63C46"/>
    <w:rsid w:val="00B6533F"/>
    <w:rsid w:val="00B76EFE"/>
    <w:rsid w:val="00B76F9D"/>
    <w:rsid w:val="00B77AAA"/>
    <w:rsid w:val="00B84991"/>
    <w:rsid w:val="00B85FE9"/>
    <w:rsid w:val="00BA0712"/>
    <w:rsid w:val="00BA0EFE"/>
    <w:rsid w:val="00BB6B25"/>
    <w:rsid w:val="00BD4E34"/>
    <w:rsid w:val="00BD610B"/>
    <w:rsid w:val="00BE1520"/>
    <w:rsid w:val="00BE5B6B"/>
    <w:rsid w:val="00BF2B6B"/>
    <w:rsid w:val="00BF598A"/>
    <w:rsid w:val="00C025C6"/>
    <w:rsid w:val="00C779E4"/>
    <w:rsid w:val="00C847AB"/>
    <w:rsid w:val="00C87C71"/>
    <w:rsid w:val="00CE0D36"/>
    <w:rsid w:val="00CF17BE"/>
    <w:rsid w:val="00CF5E62"/>
    <w:rsid w:val="00D04216"/>
    <w:rsid w:val="00D159A3"/>
    <w:rsid w:val="00D2317B"/>
    <w:rsid w:val="00D44815"/>
    <w:rsid w:val="00D52DC9"/>
    <w:rsid w:val="00D742D4"/>
    <w:rsid w:val="00D76708"/>
    <w:rsid w:val="00D852A1"/>
    <w:rsid w:val="00DC0B89"/>
    <w:rsid w:val="00DD084A"/>
    <w:rsid w:val="00DD7D9D"/>
    <w:rsid w:val="00DE36D6"/>
    <w:rsid w:val="00E052C2"/>
    <w:rsid w:val="00E052DC"/>
    <w:rsid w:val="00E13EAD"/>
    <w:rsid w:val="00E23F76"/>
    <w:rsid w:val="00E30E0E"/>
    <w:rsid w:val="00E33E94"/>
    <w:rsid w:val="00E616BB"/>
    <w:rsid w:val="00E61BCB"/>
    <w:rsid w:val="00E66BC7"/>
    <w:rsid w:val="00E81E45"/>
    <w:rsid w:val="00E970EA"/>
    <w:rsid w:val="00EA7924"/>
    <w:rsid w:val="00EB1C25"/>
    <w:rsid w:val="00EC62A6"/>
    <w:rsid w:val="00ED4D72"/>
    <w:rsid w:val="00EF333E"/>
    <w:rsid w:val="00EF4CE1"/>
    <w:rsid w:val="00F15476"/>
    <w:rsid w:val="00F222C8"/>
    <w:rsid w:val="00F25265"/>
    <w:rsid w:val="00F25BC9"/>
    <w:rsid w:val="00F31D94"/>
    <w:rsid w:val="00F558B0"/>
    <w:rsid w:val="00F653B0"/>
    <w:rsid w:val="00F81EF8"/>
    <w:rsid w:val="00FB5626"/>
    <w:rsid w:val="00FD0C24"/>
    <w:rsid w:val="00FD1EF6"/>
    <w:rsid w:val="00FE0237"/>
    <w:rsid w:val="00FE1B3D"/>
    <w:rsid w:val="00FE4CB6"/>
    <w:rsid w:val="00FF3F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A28A155"/>
  <w15:docId w15:val="{BBDE1940-093D-4AE2-BC27-0271BDCE0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4CE1"/>
    <w:rPr>
      <w:rFonts w:ascii="Arial" w:hAnsi="Arial"/>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Default">
    <w:name w:val="Default"/>
    <w:pPr>
      <w:widowControl w:val="0"/>
      <w:autoSpaceDE w:val="0"/>
      <w:autoSpaceDN w:val="0"/>
      <w:adjustRightInd w:val="0"/>
    </w:pPr>
    <w:rPr>
      <w:color w:val="000000"/>
      <w:sz w:val="24"/>
      <w:szCs w:val="24"/>
    </w:rPr>
  </w:style>
  <w:style w:type="paragraph" w:customStyle="1" w:styleId="CM1">
    <w:name w:val="CM1"/>
    <w:basedOn w:val="Default"/>
    <w:next w:val="Default"/>
    <w:pPr>
      <w:spacing w:line="231" w:lineRule="atLeast"/>
    </w:pPr>
    <w:rPr>
      <w:color w:val="auto"/>
    </w:rPr>
  </w:style>
  <w:style w:type="paragraph" w:customStyle="1" w:styleId="CM17">
    <w:name w:val="CM17"/>
    <w:basedOn w:val="Default"/>
    <w:next w:val="Default"/>
    <w:rPr>
      <w:color w:val="auto"/>
    </w:rPr>
  </w:style>
  <w:style w:type="paragraph" w:customStyle="1" w:styleId="CM2">
    <w:name w:val="CM2"/>
    <w:basedOn w:val="Default"/>
    <w:next w:val="Default"/>
    <w:rPr>
      <w:color w:val="auto"/>
    </w:rPr>
  </w:style>
  <w:style w:type="paragraph" w:customStyle="1" w:styleId="CM3">
    <w:name w:val="CM3"/>
    <w:basedOn w:val="Default"/>
    <w:next w:val="Default"/>
    <w:pPr>
      <w:spacing w:line="231" w:lineRule="atLeast"/>
    </w:pPr>
    <w:rPr>
      <w:color w:val="auto"/>
    </w:rPr>
  </w:style>
  <w:style w:type="paragraph" w:customStyle="1" w:styleId="CM18">
    <w:name w:val="CM18"/>
    <w:basedOn w:val="Default"/>
    <w:next w:val="Default"/>
    <w:rPr>
      <w:color w:val="auto"/>
    </w:rPr>
  </w:style>
  <w:style w:type="paragraph" w:customStyle="1" w:styleId="CM4">
    <w:name w:val="CM4"/>
    <w:basedOn w:val="Default"/>
    <w:next w:val="Default"/>
    <w:pPr>
      <w:spacing w:line="458" w:lineRule="atLeast"/>
    </w:pPr>
    <w:rPr>
      <w:color w:val="auto"/>
    </w:rPr>
  </w:style>
  <w:style w:type="paragraph" w:customStyle="1" w:styleId="CM5">
    <w:name w:val="CM5"/>
    <w:basedOn w:val="Default"/>
    <w:next w:val="Default"/>
    <w:pPr>
      <w:spacing w:line="463" w:lineRule="atLeast"/>
    </w:pPr>
    <w:rPr>
      <w:color w:val="auto"/>
    </w:rPr>
  </w:style>
  <w:style w:type="paragraph" w:customStyle="1" w:styleId="CM6">
    <w:name w:val="CM6"/>
    <w:basedOn w:val="Default"/>
    <w:next w:val="Default"/>
    <w:rPr>
      <w:color w:val="auto"/>
    </w:rPr>
  </w:style>
  <w:style w:type="paragraph" w:customStyle="1" w:styleId="CM7">
    <w:name w:val="CM7"/>
    <w:basedOn w:val="Default"/>
    <w:next w:val="Default"/>
    <w:pPr>
      <w:spacing w:line="233" w:lineRule="atLeast"/>
    </w:pPr>
    <w:rPr>
      <w:color w:val="auto"/>
    </w:rPr>
  </w:style>
  <w:style w:type="paragraph" w:customStyle="1" w:styleId="CM10">
    <w:name w:val="CM10"/>
    <w:basedOn w:val="Default"/>
    <w:next w:val="Default"/>
    <w:pPr>
      <w:spacing w:line="231" w:lineRule="atLeast"/>
    </w:pPr>
    <w:rPr>
      <w:color w:val="auto"/>
    </w:rPr>
  </w:style>
  <w:style w:type="paragraph" w:customStyle="1" w:styleId="CM11">
    <w:name w:val="CM11"/>
    <w:basedOn w:val="Default"/>
    <w:next w:val="Default"/>
    <w:pPr>
      <w:spacing w:line="231" w:lineRule="atLeast"/>
    </w:pPr>
    <w:rPr>
      <w:color w:val="auto"/>
    </w:rPr>
  </w:style>
  <w:style w:type="paragraph" w:customStyle="1" w:styleId="CM19">
    <w:name w:val="CM19"/>
    <w:basedOn w:val="Default"/>
    <w:next w:val="Default"/>
    <w:rPr>
      <w:color w:val="auto"/>
    </w:rPr>
  </w:style>
  <w:style w:type="paragraph" w:customStyle="1" w:styleId="CM12">
    <w:name w:val="CM12"/>
    <w:basedOn w:val="Default"/>
    <w:next w:val="Default"/>
    <w:rPr>
      <w:color w:val="auto"/>
    </w:rPr>
  </w:style>
  <w:style w:type="paragraph" w:customStyle="1" w:styleId="CM15">
    <w:name w:val="CM15"/>
    <w:basedOn w:val="Default"/>
    <w:next w:val="Default"/>
    <w:rPr>
      <w:color w:val="auto"/>
    </w:rPr>
  </w:style>
  <w:style w:type="paragraph" w:customStyle="1" w:styleId="CM8">
    <w:name w:val="CM8"/>
    <w:basedOn w:val="Default"/>
    <w:next w:val="Default"/>
    <w:pPr>
      <w:spacing w:line="233" w:lineRule="atLeast"/>
    </w:pPr>
    <w:rPr>
      <w:color w:val="auto"/>
    </w:rPr>
  </w:style>
  <w:style w:type="paragraph" w:customStyle="1" w:styleId="CM16">
    <w:name w:val="CM16"/>
    <w:basedOn w:val="Default"/>
    <w:next w:val="Default"/>
    <w:pPr>
      <w:spacing w:line="231" w:lineRule="atLeast"/>
    </w:pPr>
    <w:rPr>
      <w:color w:val="auto"/>
    </w:rPr>
  </w:style>
  <w:style w:type="paragraph" w:styleId="BalloonText">
    <w:name w:val="Balloon Text"/>
    <w:basedOn w:val="Normal"/>
    <w:semiHidden/>
    <w:rsid w:val="000168B5"/>
    <w:rPr>
      <w:rFonts w:ascii="Tahoma" w:hAnsi="Tahoma" w:cs="Tahoma"/>
      <w:sz w:val="16"/>
      <w:szCs w:val="16"/>
    </w:rPr>
  </w:style>
  <w:style w:type="character" w:styleId="CommentReference">
    <w:name w:val="annotation reference"/>
    <w:rsid w:val="00B76F9D"/>
    <w:rPr>
      <w:sz w:val="16"/>
      <w:szCs w:val="16"/>
    </w:rPr>
  </w:style>
  <w:style w:type="paragraph" w:styleId="CommentText">
    <w:name w:val="annotation text"/>
    <w:basedOn w:val="Normal"/>
    <w:link w:val="CommentTextChar"/>
    <w:rsid w:val="00B76F9D"/>
    <w:rPr>
      <w:szCs w:val="20"/>
    </w:rPr>
  </w:style>
  <w:style w:type="character" w:customStyle="1" w:styleId="CommentTextChar">
    <w:name w:val="Comment Text Char"/>
    <w:basedOn w:val="DefaultParagraphFont"/>
    <w:link w:val="CommentText"/>
    <w:rsid w:val="00B76F9D"/>
  </w:style>
  <w:style w:type="paragraph" w:styleId="CommentSubject">
    <w:name w:val="annotation subject"/>
    <w:basedOn w:val="CommentText"/>
    <w:next w:val="CommentText"/>
    <w:link w:val="CommentSubjectChar"/>
    <w:rsid w:val="00B76F9D"/>
    <w:rPr>
      <w:b/>
      <w:bCs/>
    </w:rPr>
  </w:style>
  <w:style w:type="character" w:customStyle="1" w:styleId="CommentSubjectChar">
    <w:name w:val="Comment Subject Char"/>
    <w:link w:val="CommentSubject"/>
    <w:rsid w:val="00B76F9D"/>
    <w:rPr>
      <w:b/>
      <w:bCs/>
    </w:rPr>
  </w:style>
  <w:style w:type="table" w:styleId="TableGrid">
    <w:name w:val="Table Grid"/>
    <w:basedOn w:val="TableNormal"/>
    <w:rsid w:val="00433E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BodyTextIndent2">
    <w:name w:val="Body Text Indent 2"/>
    <w:basedOn w:val="Normal"/>
    <w:link w:val="BodyTextIndent2Char"/>
    <w:rsid w:val="00937E57"/>
    <w:pPr>
      <w:ind w:left="360"/>
      <w:jc w:val="both"/>
    </w:pPr>
    <w:rPr>
      <w:rFonts w:cs="Arial"/>
      <w:szCs w:val="20"/>
    </w:rPr>
  </w:style>
  <w:style w:type="character" w:customStyle="1" w:styleId="BodyTextIndent2Char">
    <w:name w:val="Body Text Indent 2 Char"/>
    <w:basedOn w:val="DefaultParagraphFont"/>
    <w:link w:val="BodyTextIndent2"/>
    <w:rsid w:val="00937E57"/>
    <w:rPr>
      <w:rFonts w:ascii="Arial" w:hAnsi="Arial" w:cs="Arial"/>
    </w:rPr>
  </w:style>
  <w:style w:type="paragraph" w:styleId="ListParagraph">
    <w:name w:val="List Paragraph"/>
    <w:basedOn w:val="Normal"/>
    <w:uiPriority w:val="34"/>
    <w:qFormat/>
    <w:rsid w:val="00F558B0"/>
    <w:pPr>
      <w:ind w:left="720"/>
      <w:contextualSpacing/>
    </w:pPr>
  </w:style>
  <w:style w:type="paragraph" w:styleId="Header">
    <w:name w:val="header"/>
    <w:basedOn w:val="Normal"/>
    <w:link w:val="HeaderChar"/>
    <w:rsid w:val="00886132"/>
    <w:pPr>
      <w:tabs>
        <w:tab w:val="center" w:pos="4680"/>
        <w:tab w:val="right" w:pos="9360"/>
      </w:tabs>
    </w:pPr>
  </w:style>
  <w:style w:type="character" w:customStyle="1" w:styleId="HeaderChar">
    <w:name w:val="Header Char"/>
    <w:basedOn w:val="DefaultParagraphFont"/>
    <w:link w:val="Header"/>
    <w:rsid w:val="00886132"/>
    <w:rPr>
      <w:sz w:val="24"/>
      <w:szCs w:val="24"/>
    </w:rPr>
  </w:style>
  <w:style w:type="paragraph" w:styleId="Footer">
    <w:name w:val="footer"/>
    <w:basedOn w:val="Normal"/>
    <w:link w:val="FooterChar"/>
    <w:rsid w:val="00886132"/>
    <w:pPr>
      <w:tabs>
        <w:tab w:val="center" w:pos="4680"/>
        <w:tab w:val="right" w:pos="9360"/>
      </w:tabs>
    </w:pPr>
  </w:style>
  <w:style w:type="character" w:customStyle="1" w:styleId="FooterChar">
    <w:name w:val="Footer Char"/>
    <w:basedOn w:val="DefaultParagraphFont"/>
    <w:link w:val="Footer"/>
    <w:rsid w:val="00886132"/>
    <w:rPr>
      <w:sz w:val="24"/>
      <w:szCs w:val="24"/>
    </w:rPr>
  </w:style>
  <w:style w:type="character" w:styleId="Hyperlink">
    <w:name w:val="Hyperlink"/>
    <w:uiPriority w:val="99"/>
    <w:rsid w:val="00EF4CE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outsidevdot.cov.virginia.gov/P0JQP/2016_Standard_Specifications/SP302-000130-00.docx"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ect xmlns="0da6ca4d-3636-4380-ae91-0121f7d90329">302</Sect>
    <Expiration_x0020_Date0 xmlns="0da6ca4d-3636-4380-ae91-0121f7d90329">5555-05-05T04:00:00+00:00</Expiration_x0020_Date0>
    <Contains_x0020_Fields xmlns="0da6ca4d-3636-4380-ae91-0121f7d90329">No</Contains_x0020_Fields>
    <Usage_x0020_Guidance xmlns="0da6ca4d-3636-4380-ae91-0121f7d90329">For pipe installed directly behind a microtunneling boring machine (MTBM).</Usage_x0020_Guidance>
    <Specification_x0020_Category xmlns="0da6ca4d-3636-4380-ae91-0121f7d90329">3 Roadway</Specification_x0020_Category>
    <Availability_x0020_Date xmlns="0da6ca4d-3636-4380-ae91-0121f7d90329">2017-03-14T04:00:00+00:00</Availability_x0020_Date>
    <Document_x0020_Type xmlns="0da6ca4d-3636-4380-ae91-0121f7d90329">SP</Document_x0020_Type>
    <Specification_x0020_Number xmlns="0da6ca4d-3636-4380-ae91-0121f7d90329">SP302-000130-00</Specification_x0020_Number>
    <Status xmlns="0da6ca4d-3636-4380-ae91-0121f7d90329">Active</Status>
    <Div xmlns="0da6ca4d-3636-4380-ae91-0121f7d90329">III</Div>
    <Replaced_x0020_By xmlns="0da6ca4d-3636-4380-ae91-0121f7d90329">Current</Replaced_x0020_By>
    <Replaces xmlns="0da6ca4d-3636-4380-ae91-0121f7d90329">New</Replaces>
    <File_x0020_Extension xmlns="0da6ca4d-3636-4380-ae91-0121f7d90329">docx</File_x0020_Extension>
    <Pick_x002d_List_x0020_Choice xmlns="0da6ca4d-3636-4380-ae91-0121f7d90329">false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true</Funds_x0020__x0028_State_x0029_>
    <C_x0020__x0026__x0020_R_x0020_Date xmlns="0da6ca4d-3636-4380-ae91-0121f7d90329">2017-03-28T04:00:00+00:00</C_x0020__x0026__x0020_R_x0020_Date>
    <Correct_x0020__x0026__x0020_Run xmlns="0da6ca4d-3636-4380-ae91-0121f7d90329">Add if it applies</Correct_x0020__x0026__x0020_Run>
    <Funds_x0020__x0028_Federal_x0029_ xmlns="0da6ca4d-3636-4380-ae91-0121f7d90329">true</Funds_x0020__x0028_Federal_x0029_>
    <Lists_x0020__x0028_Specify_x0020_Other_x0029_ xmlns="0da6ca4d-3636-4380-ae91-0121f7d90329">None</Lists_x0020__x0028_Specify_x0020_Other_x0029_>
    <Use_x0020__x002d__x0020_Not_x0020_All_x0020__x0028_Specify_x0029_ xmlns="0da6ca4d-3636-4380-ae91-0121f7d90329">Any</Use_x0020__x002d__x0020_Not_x0020_All_x0020__x0028_Specify_x0029_>
    <On_x0020_Pick_x002d_List xmlns="0da6ca4d-3636-4380-ae91-0121f7d90329">false</On_x0020_Pick_x002d_List>
    <Copy_x0020_to_x0020_Eguide xmlns="0da6ca4d-3636-4380-ae91-0121f7d90329">false</Copy_x0020_to_x0020_Eguide>
    <Advertisement xmlns="0da6ca4d-3636-4380-ae91-0121f7d90329">2017-03-28T04:00:00+00:00</Advertisement>
    <IconOverlay xmlns="http://schemas.microsoft.com/sharepoint/v4" xsi:nil="true"/>
  </documentManagement>
</p:properties>
</file>

<file path=customXml/itemProps1.xml><?xml version="1.0" encoding="utf-8"?>
<ds:datastoreItem xmlns:ds="http://schemas.openxmlformats.org/officeDocument/2006/customXml" ds:itemID="{A7316119-37AB-40B4-81F0-EF6225F071B1}"/>
</file>

<file path=customXml/itemProps2.xml><?xml version="1.0" encoding="utf-8"?>
<ds:datastoreItem xmlns:ds="http://schemas.openxmlformats.org/officeDocument/2006/customXml" ds:itemID="{DD77BF79-BDBE-48F6-9091-AB311C67D4BC}"/>
</file>

<file path=customXml/itemProps3.xml><?xml version="1.0" encoding="utf-8"?>
<ds:datastoreItem xmlns:ds="http://schemas.openxmlformats.org/officeDocument/2006/customXml" ds:itemID="{BA7404F7-5320-46F5-ABB2-AEB32BAF90D8}"/>
</file>

<file path=docProps/app.xml><?xml version="1.0" encoding="utf-8"?>
<Properties xmlns="http://schemas.openxmlformats.org/officeDocument/2006/extended-properties" xmlns:vt="http://schemas.openxmlformats.org/officeDocument/2006/docPropsVTypes">
  <Template>Normal</Template>
  <TotalTime>152</TotalTime>
  <Pages>7</Pages>
  <Words>3046</Words>
  <Characters>17365</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MICROTUNNELING 11-1-16</vt:lpstr>
    </vt:vector>
  </TitlesOfParts>
  <Company>Virginia IT Infrastructure Partnership</Company>
  <LinksUpToDate>false</LinksUpToDate>
  <CharactersWithSpaces>20371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MICROTUNNELING 11-1-16</dc:title>
  <dc:creator>HyperGEAR,Inc.</dc:creator>
  <cp:lastModifiedBy>Gayle, David W. (VDOT)</cp:lastModifiedBy>
  <cp:revision>27</cp:revision>
  <cp:lastPrinted>2016-03-10T19:06:00Z</cp:lastPrinted>
  <dcterms:created xsi:type="dcterms:W3CDTF">2016-09-07T14:14:00Z</dcterms:created>
  <dcterms:modified xsi:type="dcterms:W3CDTF">2018-04-06T17:59:00Z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0x0101000DD0192F2D2CD946A18AAB9E848019AB</vt:lpwstr>
  </property>
  <property fmtid="{D5CDD505-2E9C-101B-9397-08002B2CF9AE}" pid="4" name="Order">
    <vt:r8>144700</vt:r8>
  </property>
  <property fmtid="{D5CDD505-2E9C-101B-9397-08002B2CF9AE}" pid="5"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6" name="WORD Direct">
    <vt:lpwstr>, </vt:lpwstr>
  </property>
  <property fmtid="{D5CDD505-2E9C-101B-9397-08002B2CF9AE}" pid="7" name="PDMS">
    <vt:lpwstr>http://pdmsstg.cov.virginia.gov/const/specs/Pages/home.aspx?View={271FAF68-7962-43E3-8223-00BAA72B21E6}&amp;FilterField1=pdmsSpecificationNumber&amp;FilterValue1=cn100-000025-00, XXXXX-XXXXXX-XX</vt:lpwstr>
  </property>
  <property fmtid="{D5CDD505-2E9C-101B-9397-08002B2CF9AE}" pid="8" name="CNSP Database">
    <vt:lpwstr>, </vt:lpwstr>
  </property>
  <property fmtid="{D5CDD505-2E9C-101B-9397-08002B2CF9AE}" pid="9" name="Effective Adv Date">
    <vt:filetime>5555-05-05T04:00:00Z</vt:filetime>
  </property>
  <property fmtid="{D5CDD505-2E9C-101B-9397-08002B2CF9AE}" pid="10" name="Spec Groups">
    <vt:lpwstr>, </vt:lpwstr>
  </property>
  <property fmtid="{D5CDD505-2E9C-101B-9397-08002B2CF9AE}" pid="11" name="Web Page No.">
    <vt:lpwstr>, </vt:lpwstr>
  </property>
  <property fmtid="{D5CDD505-2E9C-101B-9397-08002B2CF9AE}" pid="12" name="On Check-List">
    <vt:bool>false</vt:bool>
  </property>
  <property fmtid="{D5CDD505-2E9C-101B-9397-08002B2CF9AE}" pid="13" name="Pick List">
    <vt:bool>true</vt:bool>
  </property>
  <property fmtid="{D5CDD505-2E9C-101B-9397-08002B2CF9AE}" pid="14" name="Spec No. (Pick List)">
    <vt:lpwstr>, </vt:lpwstr>
  </property>
  <property fmtid="{D5CDD505-2E9C-101B-9397-08002B2CF9AE}" pid="15" name="GGuide">
    <vt:lpwstr>https://outsidevdot.cov.virginia.gov/P0JQP/2016_Standard_Specifications/Forms/PLGG.aspx?View={059C9ADD-1EEB-4E46-8248-51123B71B3E6}&amp;FilterField1=ID&amp;FilterValue1=1447, G</vt:lpwstr>
  </property>
</Properties>
</file>