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2CC91" w14:textId="5985E0CC" w:rsidR="00E46956" w:rsidRPr="005F7913" w:rsidRDefault="00E46956" w:rsidP="00E46956">
      <w:pPr>
        <w:jc w:val="both"/>
        <w:rPr>
          <w:vanish/>
          <w:color w:val="FF0000"/>
          <w:sz w:val="18"/>
        </w:rPr>
      </w:pPr>
      <w:r w:rsidRPr="005F7913">
        <w:rPr>
          <w:b/>
          <w:vanish/>
          <w:color w:val="FF0000"/>
          <w:spacing w:val="-3"/>
          <w:sz w:val="18"/>
        </w:rPr>
        <w:t>GUIDELINES</w:t>
      </w:r>
      <w:r w:rsidRPr="005F7913">
        <w:rPr>
          <w:b/>
          <w:snapToGrid w:val="0"/>
          <w:vanish/>
          <w:color w:val="FF0000"/>
          <w:spacing w:val="-3"/>
          <w:sz w:val="18"/>
        </w:rPr>
        <w:t xml:space="preserve"> — </w:t>
      </w:r>
      <w:r w:rsidRPr="005F7913">
        <w:rPr>
          <w:snapToGrid w:val="0"/>
          <w:vanish/>
          <w:color w:val="FF0000"/>
          <w:spacing w:val="-3"/>
          <w:sz w:val="18"/>
        </w:rPr>
        <w:t xml:space="preserve">For </w:t>
      </w:r>
      <w:r w:rsidRPr="005F7913">
        <w:rPr>
          <w:vanish/>
          <w:color w:val="FF0000"/>
          <w:sz w:val="18"/>
        </w:rPr>
        <w:t>projects requiring fuel adjustment as an option.</w:t>
      </w:r>
      <w:r w:rsidR="00F04176" w:rsidRPr="005F7913">
        <w:rPr>
          <w:vanish/>
          <w:color w:val="FF0000"/>
          <w:sz w:val="18"/>
        </w:rPr>
        <w:t xml:space="preserve"> {2007-</w:t>
      </w:r>
      <w:hyperlink r:id="rId11" w:tooltip="OPTIONAL ADJUSTMENT FOR FUEL 7-1-15 Guidelines - Projects requiring fuel adjustment as an option." w:history="1">
        <w:r w:rsidR="005F7913" w:rsidRPr="005F7913">
          <w:rPr>
            <w:rStyle w:val="Hyperlink"/>
            <w:vanish/>
            <w:color w:val="FF0000"/>
            <w:sz w:val="18"/>
          </w:rPr>
          <w:t>S109F01</w:t>
        </w:r>
      </w:hyperlink>
      <w:r w:rsidR="00F04176" w:rsidRPr="005F7913">
        <w:rPr>
          <w:vanish/>
          <w:color w:val="FF0000"/>
          <w:sz w:val="18"/>
        </w:rPr>
        <w:t>}</w:t>
      </w:r>
    </w:p>
    <w:p w14:paraId="1C2E92B2" w14:textId="77777777" w:rsidR="00E46956" w:rsidRPr="005F7913" w:rsidRDefault="00E46956" w:rsidP="00E46956">
      <w:pPr>
        <w:jc w:val="both"/>
        <w:rPr>
          <w:vanish/>
          <w:color w:val="FF0000"/>
          <w:sz w:val="18"/>
        </w:rPr>
      </w:pPr>
    </w:p>
    <w:p w14:paraId="41BE7D19" w14:textId="7D0E9ABD" w:rsidR="00E46956" w:rsidRPr="00F16BD3" w:rsidRDefault="0008434B" w:rsidP="00E46956">
      <w:pPr>
        <w:tabs>
          <w:tab w:val="left" w:pos="1440"/>
          <w:tab w:val="left" w:pos="3420"/>
        </w:tabs>
        <w:ind w:left="2070" w:hanging="2070"/>
      </w:pPr>
      <w:hyperlink r:id="rId12" w:tooltip="OPTIONAL ADJUSTMENT FOR FUEL R-7-12-16 Guidelines-For projects requiring fuel adjustment as an option.{2007-S109F01}" w:history="1">
        <w:r w:rsidRPr="00F16BD3">
          <w:rPr>
            <w:rStyle w:val="Hyperlink"/>
            <w:b/>
            <w:bCs/>
          </w:rPr>
          <w:t>SP109-000110-00</w:t>
        </w:r>
      </w:hyperlink>
      <w:bookmarkStart w:id="0" w:name="_GoBack"/>
      <w:bookmarkEnd w:id="0"/>
    </w:p>
    <w:p w14:paraId="57CB95EE" w14:textId="77777777" w:rsidR="009F455D" w:rsidRDefault="009F455D" w:rsidP="00E46956">
      <w:pPr>
        <w:suppressAutoHyphens/>
        <w:jc w:val="center"/>
      </w:pPr>
    </w:p>
    <w:p w14:paraId="43D1F808" w14:textId="77777777" w:rsidR="00E46956" w:rsidRPr="00F000BE" w:rsidRDefault="00E46956" w:rsidP="00E46956">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69251D7A" w14:textId="77777777" w:rsidR="00E46956" w:rsidRPr="00F000BE" w:rsidRDefault="00E46956" w:rsidP="00E46956">
      <w:pPr>
        <w:suppressAutoHyphens/>
        <w:jc w:val="center"/>
      </w:pPr>
      <w:r w:rsidRPr="00F000BE">
        <w:t>SPECIAL PROVISION FOR</w:t>
      </w:r>
    </w:p>
    <w:p w14:paraId="4FE8B19A" w14:textId="028577DB" w:rsidR="00E46956" w:rsidRPr="00F000BE" w:rsidRDefault="00E46956" w:rsidP="00E46956">
      <w:pPr>
        <w:jc w:val="center"/>
      </w:pPr>
      <w:r w:rsidRPr="00F000BE">
        <w:rPr>
          <w:b/>
        </w:rPr>
        <w:t>OPTIONAL ADJUSTMENT FOR FUEL</w:t>
      </w:r>
      <w:r w:rsidRPr="00F000BE">
        <w:rPr>
          <w:b/>
        </w:rPr>
        <w:fldChar w:fldCharType="begin"/>
      </w:r>
      <w:r w:rsidRPr="00F000BE">
        <w:instrText xml:space="preserve"> TC "</w:instrText>
      </w:r>
      <w:bookmarkStart w:id="1" w:name="_Toc447708135"/>
      <w:bookmarkStart w:id="2" w:name="_Toc448144507"/>
      <w:r w:rsidRPr="00F000BE">
        <w:rPr>
          <w:b/>
        </w:rPr>
        <w:instrText>SP109-0001</w:instrText>
      </w:r>
      <w:r>
        <w:rPr>
          <w:b/>
        </w:rPr>
        <w:instrText>10</w:instrText>
      </w:r>
      <w:r w:rsidRPr="00F000BE">
        <w:rPr>
          <w:b/>
        </w:rPr>
        <w:instrText>-00</w:instrText>
      </w:r>
      <w:r w:rsidRPr="00F000BE">
        <w:rPr>
          <w:spacing w:val="-3"/>
        </w:rPr>
        <w:instrText>   </w:instrText>
      </w:r>
      <w:r w:rsidRPr="00F000BE">
        <w:rPr>
          <w:b/>
        </w:rPr>
        <w:instrText>OPTIONAL ADJUSTMENT FOR FUEL</w:instrText>
      </w:r>
      <w:r w:rsidRPr="00F000BE">
        <w:instrText xml:space="preserve">  </w:instrText>
      </w:r>
      <w:r w:rsidR="00BA0182">
        <w:instrText>R-</w:instrText>
      </w:r>
      <w:r w:rsidR="00BA0182">
        <w:rPr>
          <w:bCs/>
          <w:spacing w:val="-3"/>
        </w:rPr>
        <w:instrText>7</w:instrText>
      </w:r>
      <w:r w:rsidRPr="00F000BE">
        <w:rPr>
          <w:bCs/>
          <w:spacing w:val="-3"/>
        </w:rPr>
        <w:instrText>-</w:instrText>
      </w:r>
      <w:r w:rsidR="00BA0182">
        <w:rPr>
          <w:bCs/>
          <w:spacing w:val="-3"/>
        </w:rPr>
        <w:instrText>1</w:instrText>
      </w:r>
      <w:r w:rsidR="00C04E2F">
        <w:rPr>
          <w:bCs/>
          <w:spacing w:val="-3"/>
        </w:rPr>
        <w:instrText>2</w:instrText>
      </w:r>
      <w:r w:rsidRPr="00F000BE">
        <w:rPr>
          <w:bCs/>
          <w:spacing w:val="-3"/>
        </w:rPr>
        <w:instrText>-1</w:instrText>
      </w:r>
      <w:bookmarkEnd w:id="1"/>
      <w:bookmarkEnd w:id="2"/>
      <w:r w:rsidR="00C04E2F">
        <w:rPr>
          <w:bCs/>
          <w:spacing w:val="-3"/>
        </w:rPr>
        <w:instrText>6</w:instrText>
      </w:r>
      <w:r w:rsidRPr="00F000BE">
        <w:instrText xml:space="preserve">" \f C \l "1" </w:instrText>
      </w:r>
      <w:r w:rsidRPr="00F000BE">
        <w:rPr>
          <w:b/>
        </w:rPr>
        <w:fldChar w:fldCharType="end"/>
      </w:r>
    </w:p>
    <w:p w14:paraId="2CF24A72" w14:textId="77777777" w:rsidR="00E46956" w:rsidRPr="00F000BE" w:rsidRDefault="00E46956" w:rsidP="00E46956">
      <w:pPr>
        <w:suppressAutoHyphens/>
      </w:pPr>
    </w:p>
    <w:p w14:paraId="661EC7A9" w14:textId="16CE7DC2" w:rsidR="00E46956" w:rsidRPr="00F000BE" w:rsidRDefault="00E46956" w:rsidP="00E46956">
      <w:pPr>
        <w:suppressAutoHyphens/>
        <w:jc w:val="right"/>
      </w:pPr>
      <w:r w:rsidRPr="00F000BE">
        <w:t>July 1, 2015</w:t>
      </w:r>
      <w:r w:rsidR="00BA0182">
        <w:rPr>
          <w:rFonts w:cs="Arial"/>
        </w:rPr>
        <w:t>; Reissued July 12, 2016</w:t>
      </w:r>
    </w:p>
    <w:p w14:paraId="45DE8CD7" w14:textId="77777777" w:rsidR="00E46956" w:rsidRPr="00F000BE" w:rsidRDefault="00E46956" w:rsidP="00E46956">
      <w:pPr>
        <w:suppressAutoHyphens/>
        <w:jc w:val="both"/>
      </w:pPr>
    </w:p>
    <w:p w14:paraId="05CDE3E8" w14:textId="77777777" w:rsidR="00E46956" w:rsidRPr="00F000BE" w:rsidRDefault="00E46956" w:rsidP="00E46956">
      <w:pPr>
        <w:suppressAutoHyphens/>
        <w:jc w:val="both"/>
      </w:pPr>
      <w:r w:rsidRPr="00F000BE">
        <w:t>The Department will adjust monthly progress payments up or down as appropriate for cost changes in fuel used on specific items of work identified in this provision.  The Department will provide a master listing of standard bid items eligible for fuel adjustment on its website.</w:t>
      </w:r>
    </w:p>
    <w:p w14:paraId="46ACFFEA" w14:textId="77777777" w:rsidR="00E46956" w:rsidRPr="00F000BE" w:rsidRDefault="00E46956" w:rsidP="00E46956">
      <w:pPr>
        <w:suppressAutoHyphens/>
        <w:jc w:val="both"/>
      </w:pPr>
    </w:p>
    <w:p w14:paraId="75E29C88" w14:textId="77777777" w:rsidR="00E46956" w:rsidRPr="00F000BE" w:rsidRDefault="00E46956" w:rsidP="00E46956">
      <w:pPr>
        <w:suppressAutoHyphens/>
        <w:jc w:val="both"/>
      </w:pPr>
      <w:r w:rsidRPr="00F000BE">
        <w:t>Included with this proposal is a listing of standard bid items the Department has identified as eligible for fuel adjustment on this project(s) as well as the respective fuel factors per pay unit for those items.  Only items on this listing will be eligible for adjustment.  The fuel usage factor for each item is considered inclusive of all fuel usage.  Generally, non-standard pay items are not eligible for fuel adjustment.</w:t>
      </w:r>
    </w:p>
    <w:p w14:paraId="119BF629" w14:textId="77777777" w:rsidR="00E46956" w:rsidRPr="00F000BE" w:rsidRDefault="00E46956" w:rsidP="00E46956">
      <w:pPr>
        <w:suppressAutoHyphens/>
        <w:jc w:val="both"/>
      </w:pPr>
    </w:p>
    <w:p w14:paraId="273F33D3" w14:textId="77777777" w:rsidR="00E46956" w:rsidRPr="00F000BE" w:rsidRDefault="00E46956" w:rsidP="00E46956">
      <w:pPr>
        <w:suppressAutoHyphens/>
        <w:jc w:val="both"/>
        <w:rPr>
          <w:b/>
        </w:rPr>
      </w:pPr>
      <w:r w:rsidRPr="00F000BE">
        <w:t>The listing of eligible items applicable to this particular project is shown on Form C-21B “Bid Items Eligible for Fuel Adjustment” included with the bidding documents.  The Bidder may choose to have fuel adjustment applied to any or all eligible items on this project’s listing by designating the items for which the fuel adjustment will apply.  The Bidder’s selection of items for fuel adjustment may not be changed once he has submitted Form C-21B to the Department.</w:t>
      </w:r>
    </w:p>
    <w:p w14:paraId="3EB3F095" w14:textId="77777777" w:rsidR="00E46956" w:rsidRPr="00F000BE" w:rsidRDefault="00E46956" w:rsidP="00E46956">
      <w:pPr>
        <w:suppressAutoHyphens/>
        <w:jc w:val="both"/>
      </w:pPr>
    </w:p>
    <w:p w14:paraId="1821502F" w14:textId="77777777" w:rsidR="00E46956" w:rsidRPr="00F000BE" w:rsidRDefault="00E46956" w:rsidP="00E46956">
      <w:pPr>
        <w:suppressAutoHyphens/>
        <w:jc w:val="both"/>
      </w:pPr>
      <w:r w:rsidRPr="00F000BE">
        <w:t>In order to be eligible for fuel adjustment under this provision, the apparent lowest responsive and responsible Bidder shall clearly identify on Form C-21B those pay items he chooses to have fuel adjustment applied on.  Within 21 days after the receipt of bids the apparent successful Bidder shall submit his designated items on Form C-21B to the Contract Engineer.  Items the successful Bidder chooses for fuel adjustment must be designated by writing the word “Yes” in the column titled “Option” by each bid item chosen for fuel adjustment.  The successful Bidder’s designations on Form C-21B must be written in ink or typed, and signed by this Bidder to be considered complete.  Items not properly designated or left blank on the Bidder’s C-21B “Bid Items Eligible for Fuel Adjustment” form may be not considered for adjustment.  If the apparent successful Bidder fails to return his Form C-21B within the timeframe specified, items will not be eligible for fuel adjustment on this project.</w:t>
      </w:r>
    </w:p>
    <w:p w14:paraId="510DDC90" w14:textId="77777777" w:rsidR="00E46956" w:rsidRPr="00F000BE" w:rsidRDefault="00E46956" w:rsidP="00E46956">
      <w:pPr>
        <w:suppressAutoHyphens/>
        <w:jc w:val="both"/>
      </w:pPr>
    </w:p>
    <w:p w14:paraId="1BD350B7" w14:textId="77777777" w:rsidR="00E46956" w:rsidRPr="00F000BE" w:rsidRDefault="00E46956" w:rsidP="00E46956">
      <w:pPr>
        <w:suppressAutoHyphens/>
        <w:jc w:val="both"/>
      </w:pPr>
      <w:r w:rsidRPr="00F000BE">
        <w:t xml:space="preserve">The monthly index price to be used in the administration of this provision will be calculated by the Department from the Diesel fuel prices published by the U. S. Department of Energy, Energy Information Administration on highway diesel prices, for the </w:t>
      </w:r>
      <w:smartTag w:uri="urn:schemas-microsoft-com:office:smarttags" w:element="place">
        <w:r w:rsidRPr="00F000BE">
          <w:t>Lower Atlantic</w:t>
        </w:r>
      </w:smartTag>
      <w:r w:rsidRPr="00F000BE">
        <w:t xml:space="preserve"> region.  The monthly index price will be the price for diesel fuel calculated by averaging each of the weekly posted prices for that particular month.</w:t>
      </w:r>
    </w:p>
    <w:p w14:paraId="14CC2C23" w14:textId="77777777" w:rsidR="00E46956" w:rsidRPr="00F000BE" w:rsidRDefault="00E46956" w:rsidP="00E46956">
      <w:pPr>
        <w:suppressAutoHyphens/>
        <w:jc w:val="both"/>
      </w:pPr>
    </w:p>
    <w:p w14:paraId="77C60245" w14:textId="77777777" w:rsidR="00E46956" w:rsidRPr="00F000BE" w:rsidRDefault="00E46956" w:rsidP="00E46956">
      <w:pPr>
        <w:suppressAutoHyphens/>
        <w:jc w:val="both"/>
      </w:pPr>
      <w:r w:rsidRPr="00F000BE">
        <w:t>For the purposes of this provision, the base index price will be calculated using the data from the month preceding the receipt of bids.  The base index price will be posted by the Department at the beginning of the month for all bids received during that month.</w:t>
      </w:r>
    </w:p>
    <w:p w14:paraId="0251FCD1" w14:textId="77777777" w:rsidR="00E46956" w:rsidRPr="00F000BE" w:rsidRDefault="00E46956" w:rsidP="00E46956">
      <w:pPr>
        <w:suppressAutoHyphens/>
        <w:jc w:val="both"/>
      </w:pPr>
    </w:p>
    <w:p w14:paraId="1E5C990C" w14:textId="77777777" w:rsidR="00E46956" w:rsidRPr="00F000BE" w:rsidRDefault="00E46956" w:rsidP="00E46956">
      <w:pPr>
        <w:suppressAutoHyphens/>
        <w:jc w:val="both"/>
      </w:pPr>
      <w:r w:rsidRPr="00F000BE">
        <w:t>The current index price will be posted by the Department and will be calculated using the data from the month preceding the particular estimate being vouchered for payment.</w:t>
      </w:r>
    </w:p>
    <w:p w14:paraId="616820E6" w14:textId="77777777" w:rsidR="00E46956" w:rsidRPr="00F000BE" w:rsidRDefault="00E46956" w:rsidP="00E46956">
      <w:pPr>
        <w:suppressAutoHyphens/>
        <w:jc w:val="both"/>
      </w:pPr>
    </w:p>
    <w:p w14:paraId="72C30998" w14:textId="77777777" w:rsidR="00E46956" w:rsidRPr="00F000BE" w:rsidRDefault="00E46956" w:rsidP="00E46956">
      <w:pPr>
        <w:suppressAutoHyphens/>
        <w:jc w:val="both"/>
      </w:pPr>
      <w:r w:rsidRPr="00F000BE">
        <w:t>The current monthly quantity for eligible items of work selected by the Contractor for fuel adjustment will be multiplied by the appropriate fuel factor to determine the gallons of fuel to be cost adjusted.  The amount of adjustment per gallon will be the net difference between the current index price and the base index price.  Computation for adjustment will be made as follows:</w:t>
      </w:r>
    </w:p>
    <w:p w14:paraId="3F53F797" w14:textId="77777777" w:rsidR="00E46956" w:rsidRPr="00F000BE" w:rsidRDefault="00E46956" w:rsidP="00E46956">
      <w:pPr>
        <w:suppressAutoHyphens/>
        <w:jc w:val="both"/>
      </w:pPr>
      <w:r w:rsidRPr="00F000BE">
        <w:br w:type="page"/>
      </w:r>
    </w:p>
    <w:p w14:paraId="134E40F0" w14:textId="77777777" w:rsidR="00E46956" w:rsidRPr="00F000BE" w:rsidRDefault="00E46956" w:rsidP="00E46956">
      <w:pPr>
        <w:suppressAutoHyphens/>
        <w:ind w:left="720" w:hanging="360"/>
        <w:jc w:val="both"/>
      </w:pPr>
      <w:r w:rsidRPr="00F000BE">
        <w:lastRenderedPageBreak/>
        <w:t>S =</w:t>
      </w:r>
      <w:r w:rsidRPr="00F000BE">
        <w:tab/>
        <w:t>(E - B) QF</w:t>
      </w:r>
    </w:p>
    <w:p w14:paraId="3C1DEBF0" w14:textId="77777777" w:rsidR="00E46956" w:rsidRPr="00F000BE" w:rsidRDefault="00E46956" w:rsidP="00E46956">
      <w:pPr>
        <w:suppressAutoHyphens/>
        <w:jc w:val="both"/>
      </w:pPr>
    </w:p>
    <w:p w14:paraId="62F12B3B" w14:textId="77777777" w:rsidR="00E46956" w:rsidRPr="00F000BE" w:rsidRDefault="00E46956" w:rsidP="00E46956">
      <w:pPr>
        <w:suppressAutoHyphens/>
        <w:ind w:left="1440" w:hanging="720"/>
        <w:jc w:val="both"/>
      </w:pPr>
      <w:r w:rsidRPr="00F000BE">
        <w:t>Where;</w:t>
      </w:r>
      <w:r w:rsidRPr="00F000BE">
        <w:tab/>
        <w:t>S = Monetary amount of the adjustment (plus or minus)</w:t>
      </w:r>
    </w:p>
    <w:p w14:paraId="5914567E" w14:textId="77777777" w:rsidR="00E46956" w:rsidRPr="00F000BE" w:rsidRDefault="00E46956" w:rsidP="00E46956">
      <w:pPr>
        <w:suppressAutoHyphens/>
        <w:ind w:left="1800" w:hanging="360"/>
        <w:jc w:val="both"/>
      </w:pPr>
      <w:r w:rsidRPr="00F000BE">
        <w:t xml:space="preserve">B = Base index price </w:t>
      </w:r>
    </w:p>
    <w:p w14:paraId="7C46F45D" w14:textId="77777777" w:rsidR="00E46956" w:rsidRPr="00F000BE" w:rsidRDefault="00E46956" w:rsidP="00E46956">
      <w:pPr>
        <w:suppressAutoHyphens/>
        <w:ind w:left="1800" w:hanging="360"/>
        <w:jc w:val="both"/>
      </w:pPr>
      <w:r w:rsidRPr="00F000BE">
        <w:t>E = Current index price</w:t>
      </w:r>
    </w:p>
    <w:p w14:paraId="491996C2" w14:textId="77777777" w:rsidR="00E46956" w:rsidRPr="00F000BE" w:rsidRDefault="00E46956" w:rsidP="00E46956">
      <w:pPr>
        <w:suppressAutoHyphens/>
        <w:ind w:left="1800" w:hanging="360"/>
        <w:jc w:val="both"/>
      </w:pPr>
      <w:r w:rsidRPr="00F000BE">
        <w:t>Q = Quantity of individual units of work</w:t>
      </w:r>
    </w:p>
    <w:p w14:paraId="75B97DCB" w14:textId="77777777" w:rsidR="00E46956" w:rsidRPr="00F000BE" w:rsidRDefault="00E46956" w:rsidP="00E46956">
      <w:pPr>
        <w:suppressAutoHyphens/>
        <w:ind w:left="1800" w:hanging="360"/>
        <w:jc w:val="both"/>
      </w:pPr>
      <w:r w:rsidRPr="00F000BE">
        <w:t>F = Appropriate fuel factor</w:t>
      </w:r>
    </w:p>
    <w:p w14:paraId="681BD579" w14:textId="77777777" w:rsidR="00E46956" w:rsidRPr="00F000BE" w:rsidRDefault="00E46956" w:rsidP="00E46956">
      <w:pPr>
        <w:suppressAutoHyphens/>
        <w:jc w:val="center"/>
      </w:pPr>
    </w:p>
    <w:p w14:paraId="0ED95F0C" w14:textId="77777777" w:rsidR="00E46956" w:rsidRPr="00F000BE" w:rsidRDefault="00E46956" w:rsidP="00E46956">
      <w:pPr>
        <w:suppressAutoHyphens/>
        <w:jc w:val="center"/>
      </w:pPr>
    </w:p>
    <w:p w14:paraId="44200BE7" w14:textId="77777777" w:rsidR="00E46956" w:rsidRPr="00F000BE" w:rsidRDefault="00E46956" w:rsidP="00E46956">
      <w:pPr>
        <w:suppressAutoHyphens/>
        <w:jc w:val="both"/>
      </w:pPr>
      <w:r w:rsidRPr="00F000BE">
        <w:t>Adjustments will not be made for work performed beyond the original contract time limit unless the original time limit has been changed by an executed Work Order.</w:t>
      </w:r>
    </w:p>
    <w:p w14:paraId="1C756DC5" w14:textId="77777777" w:rsidR="00E46956" w:rsidRPr="00F000BE" w:rsidRDefault="00E46956" w:rsidP="00E46956">
      <w:pPr>
        <w:suppressAutoHyphens/>
        <w:jc w:val="both"/>
      </w:pPr>
    </w:p>
    <w:p w14:paraId="6000D1AA" w14:textId="77777777" w:rsidR="00E46956" w:rsidRPr="00F000BE" w:rsidRDefault="00E46956" w:rsidP="00E46956">
      <w:pPr>
        <w:suppressAutoHyphens/>
        <w:jc w:val="both"/>
      </w:pPr>
      <w:r w:rsidRPr="00F000BE">
        <w:t>If new pay items are added to this contract by Work Order and they are listed on Department’s master listing of eligible items, the Work Order must indicate which of these individual items will be fuel adjusted; otherwise, those items will not be fuel adjusted.  If applicable, designating which new pay items will be added for fuel adjustment must be determined during development of the Work Order and clearly shown on Form C-10 Work Order.  The Base Index price on any new eligible pay items added by Work Order will be the Base Index price posted for the month in which bids were received for that particular project.  The Current Index price for any new eligible pay items added by Work Order will be the Index price posted for the month preceding the estimate on which the Work Order is paid.</w:t>
      </w:r>
    </w:p>
    <w:p w14:paraId="1A786251" w14:textId="77777777" w:rsidR="00E46956" w:rsidRPr="00F000BE" w:rsidRDefault="00E46956" w:rsidP="00E46956">
      <w:pPr>
        <w:suppressAutoHyphens/>
        <w:jc w:val="both"/>
      </w:pPr>
    </w:p>
    <w:p w14:paraId="1760850F" w14:textId="77777777" w:rsidR="00E46956" w:rsidRPr="00F000BE" w:rsidRDefault="00E46956" w:rsidP="00E46956">
      <w:pPr>
        <w:suppressAutoHyphens/>
        <w:jc w:val="both"/>
      </w:pPr>
      <w:r w:rsidRPr="00F000BE">
        <w:t>When quantities differ between the last monthly estimate prepared upon final acceptance and the final estimate, adjustment will be made using the appropriate current index for the period in which that specific item of work was last performed.</w:t>
      </w:r>
    </w:p>
    <w:p w14:paraId="6CDD5CCC" w14:textId="77777777" w:rsidR="00E46956" w:rsidRPr="00F000BE" w:rsidRDefault="00E46956" w:rsidP="00E46956">
      <w:pPr>
        <w:suppressAutoHyphens/>
        <w:jc w:val="both"/>
      </w:pPr>
    </w:p>
    <w:p w14:paraId="033E01D6" w14:textId="77777777" w:rsidR="00E46956" w:rsidRPr="00F000BE" w:rsidRDefault="00E46956" w:rsidP="00E46956">
      <w:pPr>
        <w:suppressAutoHyphens/>
        <w:jc w:val="both"/>
      </w:pPr>
      <w:r w:rsidRPr="00F000BE">
        <w:t>In the event any of the base fuel prices in this contract increase more than 100 percent (i.e. fuel prices double), the Engineer will review each affected item of work and give the Contractor written notice if work is to stop on any affected item of work.  The Department reserves the right to reduce, eliminate or renegotiate the unit price for remaining portions of affected items of work.</w:t>
      </w:r>
    </w:p>
    <w:p w14:paraId="7CD92EA7" w14:textId="77777777" w:rsidR="00E46956" w:rsidRPr="00F000BE" w:rsidRDefault="00E46956" w:rsidP="00E46956">
      <w:pPr>
        <w:suppressAutoHyphens/>
        <w:jc w:val="both"/>
      </w:pPr>
    </w:p>
    <w:p w14:paraId="32DFBA8D" w14:textId="77777777" w:rsidR="00E46956" w:rsidRPr="00F000BE" w:rsidRDefault="00E46956" w:rsidP="00E46956">
      <w:pPr>
        <w:suppressAutoHyphens/>
        <w:jc w:val="both"/>
      </w:pPr>
      <w:r w:rsidRPr="00F000BE">
        <w:t>Any amounts resulting from fuel adjustment will not be included in the total cost of work for determination of progress or for extension of contract time.</w:t>
      </w:r>
    </w:p>
    <w:p w14:paraId="3116B27A" w14:textId="77777777" w:rsidR="001B413A" w:rsidRPr="00E46956" w:rsidRDefault="001B413A" w:rsidP="00E46956"/>
    <w:sectPr w:rsidR="001B413A" w:rsidRPr="00E4695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B553E" w14:textId="77777777" w:rsidR="00AD3C2E" w:rsidRDefault="00AD3C2E">
      <w:r>
        <w:separator/>
      </w:r>
    </w:p>
  </w:endnote>
  <w:endnote w:type="continuationSeparator" w:id="0">
    <w:p w14:paraId="106E5C7E" w14:textId="77777777" w:rsidR="00AD3C2E" w:rsidRDefault="00AD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45367" w14:textId="77777777" w:rsidR="00AD3C2E" w:rsidRDefault="00AD3C2E">
      <w:r>
        <w:separator/>
      </w:r>
    </w:p>
  </w:footnote>
  <w:footnote w:type="continuationSeparator" w:id="0">
    <w:p w14:paraId="71FB6BE9" w14:textId="77777777" w:rsidR="00AD3C2E" w:rsidRDefault="00AD3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434B"/>
    <w:rsid w:val="000A67BF"/>
    <w:rsid w:val="000C412B"/>
    <w:rsid w:val="000E6E2D"/>
    <w:rsid w:val="000F194F"/>
    <w:rsid w:val="00107AEC"/>
    <w:rsid w:val="00117EF8"/>
    <w:rsid w:val="00130682"/>
    <w:rsid w:val="00136E3B"/>
    <w:rsid w:val="00173959"/>
    <w:rsid w:val="00195503"/>
    <w:rsid w:val="001A09AC"/>
    <w:rsid w:val="001A305C"/>
    <w:rsid w:val="001B413A"/>
    <w:rsid w:val="001C4040"/>
    <w:rsid w:val="001E5091"/>
    <w:rsid w:val="001F4530"/>
    <w:rsid w:val="00200A57"/>
    <w:rsid w:val="002147D7"/>
    <w:rsid w:val="002149BE"/>
    <w:rsid w:val="0025109E"/>
    <w:rsid w:val="00293D6E"/>
    <w:rsid w:val="002D6861"/>
    <w:rsid w:val="002D7FF5"/>
    <w:rsid w:val="00304D52"/>
    <w:rsid w:val="00330195"/>
    <w:rsid w:val="003D0DE2"/>
    <w:rsid w:val="00407155"/>
    <w:rsid w:val="00413782"/>
    <w:rsid w:val="004250B9"/>
    <w:rsid w:val="00432F61"/>
    <w:rsid w:val="004425F3"/>
    <w:rsid w:val="00450017"/>
    <w:rsid w:val="00461FF3"/>
    <w:rsid w:val="00472E9D"/>
    <w:rsid w:val="00477527"/>
    <w:rsid w:val="0048491E"/>
    <w:rsid w:val="004B4B71"/>
    <w:rsid w:val="004B6CE8"/>
    <w:rsid w:val="004B7FD4"/>
    <w:rsid w:val="004C068D"/>
    <w:rsid w:val="004C14A1"/>
    <w:rsid w:val="004F6C7B"/>
    <w:rsid w:val="00510D35"/>
    <w:rsid w:val="00516FCB"/>
    <w:rsid w:val="00546DC5"/>
    <w:rsid w:val="00574B46"/>
    <w:rsid w:val="00583A3E"/>
    <w:rsid w:val="00586DC9"/>
    <w:rsid w:val="00593BBA"/>
    <w:rsid w:val="005A5B11"/>
    <w:rsid w:val="005B2DE5"/>
    <w:rsid w:val="005C180C"/>
    <w:rsid w:val="005D4900"/>
    <w:rsid w:val="005F0785"/>
    <w:rsid w:val="005F7913"/>
    <w:rsid w:val="00627601"/>
    <w:rsid w:val="006351DE"/>
    <w:rsid w:val="00676336"/>
    <w:rsid w:val="006825BF"/>
    <w:rsid w:val="00683892"/>
    <w:rsid w:val="006A07F3"/>
    <w:rsid w:val="006A2261"/>
    <w:rsid w:val="006A2AFF"/>
    <w:rsid w:val="006A3977"/>
    <w:rsid w:val="006B1BA8"/>
    <w:rsid w:val="006B3094"/>
    <w:rsid w:val="006C3E33"/>
    <w:rsid w:val="006F17B7"/>
    <w:rsid w:val="0071701C"/>
    <w:rsid w:val="0072326D"/>
    <w:rsid w:val="00725454"/>
    <w:rsid w:val="00733847"/>
    <w:rsid w:val="00776637"/>
    <w:rsid w:val="0078729B"/>
    <w:rsid w:val="007A334E"/>
    <w:rsid w:val="007A525E"/>
    <w:rsid w:val="007C3D79"/>
    <w:rsid w:val="007D4C15"/>
    <w:rsid w:val="007E1388"/>
    <w:rsid w:val="00810312"/>
    <w:rsid w:val="0081695E"/>
    <w:rsid w:val="008306B9"/>
    <w:rsid w:val="00833443"/>
    <w:rsid w:val="00862AD9"/>
    <w:rsid w:val="00866C5C"/>
    <w:rsid w:val="00867F9E"/>
    <w:rsid w:val="00880B39"/>
    <w:rsid w:val="008A523E"/>
    <w:rsid w:val="009010A5"/>
    <w:rsid w:val="00944D71"/>
    <w:rsid w:val="00944F39"/>
    <w:rsid w:val="009544D8"/>
    <w:rsid w:val="0096236A"/>
    <w:rsid w:val="0096455F"/>
    <w:rsid w:val="00965CE6"/>
    <w:rsid w:val="009676B5"/>
    <w:rsid w:val="009779CA"/>
    <w:rsid w:val="00986285"/>
    <w:rsid w:val="009A5EE3"/>
    <w:rsid w:val="009D24D6"/>
    <w:rsid w:val="009F3964"/>
    <w:rsid w:val="009F455D"/>
    <w:rsid w:val="00A00FF3"/>
    <w:rsid w:val="00A0105E"/>
    <w:rsid w:val="00A02BF6"/>
    <w:rsid w:val="00A060A8"/>
    <w:rsid w:val="00A06350"/>
    <w:rsid w:val="00A1617D"/>
    <w:rsid w:val="00A21ABA"/>
    <w:rsid w:val="00A44DAE"/>
    <w:rsid w:val="00A51519"/>
    <w:rsid w:val="00A65374"/>
    <w:rsid w:val="00A66530"/>
    <w:rsid w:val="00A759CA"/>
    <w:rsid w:val="00AA49D0"/>
    <w:rsid w:val="00AA5C1E"/>
    <w:rsid w:val="00AB0AEF"/>
    <w:rsid w:val="00AB38F9"/>
    <w:rsid w:val="00AD3C2E"/>
    <w:rsid w:val="00B03E56"/>
    <w:rsid w:val="00B11F8B"/>
    <w:rsid w:val="00B20A11"/>
    <w:rsid w:val="00B26F38"/>
    <w:rsid w:val="00B27C1F"/>
    <w:rsid w:val="00B3186A"/>
    <w:rsid w:val="00B43FFA"/>
    <w:rsid w:val="00B74BFC"/>
    <w:rsid w:val="00BA0182"/>
    <w:rsid w:val="00BA2406"/>
    <w:rsid w:val="00BB2A76"/>
    <w:rsid w:val="00BB3332"/>
    <w:rsid w:val="00BB4600"/>
    <w:rsid w:val="00BC0A28"/>
    <w:rsid w:val="00BC7D8C"/>
    <w:rsid w:val="00BE3329"/>
    <w:rsid w:val="00C011C3"/>
    <w:rsid w:val="00C04E2F"/>
    <w:rsid w:val="00C46D4D"/>
    <w:rsid w:val="00C56BE2"/>
    <w:rsid w:val="00C640E3"/>
    <w:rsid w:val="00C927B8"/>
    <w:rsid w:val="00CA5396"/>
    <w:rsid w:val="00CE28D8"/>
    <w:rsid w:val="00D07472"/>
    <w:rsid w:val="00D17E07"/>
    <w:rsid w:val="00D7425B"/>
    <w:rsid w:val="00D74A4C"/>
    <w:rsid w:val="00D82EF0"/>
    <w:rsid w:val="00D86633"/>
    <w:rsid w:val="00DA60C9"/>
    <w:rsid w:val="00DB0209"/>
    <w:rsid w:val="00DC3DEC"/>
    <w:rsid w:val="00DD28D0"/>
    <w:rsid w:val="00DD55AF"/>
    <w:rsid w:val="00DF6D7D"/>
    <w:rsid w:val="00E049D1"/>
    <w:rsid w:val="00E1261C"/>
    <w:rsid w:val="00E34F5C"/>
    <w:rsid w:val="00E46956"/>
    <w:rsid w:val="00E52DEB"/>
    <w:rsid w:val="00E67DFC"/>
    <w:rsid w:val="00E75AF1"/>
    <w:rsid w:val="00E91EB6"/>
    <w:rsid w:val="00EB28CC"/>
    <w:rsid w:val="00EF4E5C"/>
    <w:rsid w:val="00F04176"/>
    <w:rsid w:val="00F16BD3"/>
    <w:rsid w:val="00F234D3"/>
    <w:rsid w:val="00F367A1"/>
    <w:rsid w:val="00F4458F"/>
    <w:rsid w:val="00F65D4C"/>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7422596F-DF95-4639-9B83-A699A4D9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9-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109F01%20Adjustment%20Option%20-Fuel.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109</Sect>
    <Expiration_x0020_Date0 xmlns="0da6ca4d-3636-4380-ae91-0121f7d90329">5555-05-05T04:00:00+00:00</Expiration_x0020_Date0>
    <Contains_x0020_Fields xmlns="0da6ca4d-3636-4380-ae91-0121f7d90329">No</Contains_x0020_Fields>
    <Usage_x0020_Guidance xmlns="0da6ca4d-3636-4380-ae91-0121f7d90329">For projects requiring fuel adjustment as an option.{2007-S109F01}</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SP109-000110-00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C8D7492A-ACAC-4F3D-8F37-C13911746557}"/>
</file>

<file path=docProps/app.xml><?xml version="1.0" encoding="utf-8"?>
<Properties xmlns="http://schemas.openxmlformats.org/officeDocument/2006/extended-properties" xmlns:vt="http://schemas.openxmlformats.org/officeDocument/2006/docPropsVTypes">
  <Template>Normal</Template>
  <TotalTime>890</TotalTime>
  <Pages>2</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OPTIONAL ADJUSTMENT FOR FUEL 7-1-15; R-7-12-16</dc:title>
  <dc:creator>vdot</dc:creator>
  <cp:lastModifiedBy>Gayle, David W. (VDOT)</cp:lastModifiedBy>
  <cp:revision>128</cp:revision>
  <dcterms:created xsi:type="dcterms:W3CDTF">2015-10-15T17:45:00Z</dcterms:created>
  <dcterms:modified xsi:type="dcterms:W3CDTF">2018-04-05T20:05:00Z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109</vt:lpwstr>
  </property>
  <property fmtid="{D5CDD505-2E9C-101B-9397-08002B2CF9AE}" pid="46" name="Specification Category">
    <vt:lpwstr>2</vt:lpwstr>
  </property>
  <property fmtid="{D5CDD505-2E9C-101B-9397-08002B2CF9AE}" pid="47" name="Usage Guidance">
    <vt:lpwstr>For projects requiring fuel adjustment as an option.{2007-S109F01}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SP109-000110-00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https://outsidevdot.cov.virginia.gov/P0JQP/2016_Standard_Specifications/Forms/PLGG.aspx?View={059C9ADD-1EEB-4E46-8248-51123B71B3E6}&amp;FilterField1=ID&amp;FilterValue1=121, G</vt:lpwstr>
  </property>
</Properties>
</file>